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CD471" w14:textId="77777777" w:rsidR="00A54F5E" w:rsidRPr="00731D36" w:rsidRDefault="00A54F5E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52CEB0B7" wp14:editId="761CD4CD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8B57B" w14:textId="77777777" w:rsidR="00A54F5E" w:rsidRDefault="00A54F5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6FF94F6B" w:rsidR="00B0697F" w:rsidRPr="00D92F05" w:rsidRDefault="00733AF2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4E3435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4E3435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4E3435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4E3435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4E3435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4E3435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4E3435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4E3435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4E3435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4E3435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0C259000" w14:textId="2B1E5EDD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5A91CE4" w14:textId="4E948A9E" w:rsidR="00733AF2" w:rsidRPr="00733AF2" w:rsidRDefault="00733AF2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3C610D2" w14:textId="292ADBB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120E369B" w14:textId="632042B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4914B7B" w14:textId="26FD979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291CB74D" w14:textId="5630F0F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4DB0DC1D" w14:textId="6A89697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14F927E5" w14:textId="2E614DFF" w:rsid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454098F1" w14:textId="77777777" w:rsidR="00C87DF2" w:rsidRPr="00D92F05" w:rsidRDefault="00C87DF2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לאופטיקה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A383A7A" w14:textId="77777777" w:rsidR="00C87DF2" w:rsidRPr="00606E80" w:rsidRDefault="00C87DF2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3A284DDC" w14:textId="77777777" w:rsidR="00C87DF2" w:rsidRPr="00606E80" w:rsidRDefault="00C87DF2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373FCE35" w14:textId="77777777" w:rsidR="00C87DF2" w:rsidRPr="00606E80" w:rsidRDefault="00C87DF2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25D6A691" w14:textId="77777777" w:rsidR="00C87DF2" w:rsidRPr="00606E80" w:rsidRDefault="00C87DF2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36C0BDF3" w14:textId="77777777" w:rsidR="00C87DF2" w:rsidRPr="00606E80" w:rsidRDefault="00C87DF2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1B43F2BD" w14:textId="77777777" w:rsidR="00C87DF2" w:rsidRPr="00606E80" w:rsidRDefault="00C87DF2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18C3FFE0" w14:textId="77777777" w:rsidR="00C87DF2" w:rsidRPr="00606E80" w:rsidRDefault="004E3435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C87DF2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C87DF2" w:rsidRPr="00606E80">
        <w:rPr>
          <w:noProof/>
          <w:sz w:val="18"/>
          <w:szCs w:val="18"/>
          <w:rtl/>
        </w:rPr>
        <w:t xml:space="preserve"> – גובה העצם. </w:t>
      </w:r>
    </w:p>
    <w:p w14:paraId="6612DBB4" w14:textId="77777777" w:rsidR="00A54F5E" w:rsidRDefault="00C87DF2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0EC78686" w14:textId="25AFD88A" w:rsidR="00C87DF2" w:rsidRPr="00D92F05" w:rsidRDefault="00C87DF2" w:rsidP="00642D1D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האטום - התפתחות היסטורית ומודל בוהר</w:t>
      </w:r>
    </w:p>
    <w:p w14:paraId="17806CF1" w14:textId="77777777" w:rsidR="00C87DF2" w:rsidRPr="0012140D" w:rsidRDefault="00C87DF2" w:rsidP="00642D1D">
      <w:pPr>
        <w:spacing w:line="240" w:lineRule="auto"/>
        <w:rPr>
          <w:noProof/>
          <w:sz w:val="18"/>
          <w:szCs w:val="18"/>
        </w:rPr>
      </w:pPr>
      <w:r w:rsidRPr="0012140D">
        <w:rPr>
          <w:noProof/>
          <w:sz w:val="18"/>
          <w:szCs w:val="18"/>
          <w:u w:val="single"/>
          <w:rtl/>
        </w:rPr>
        <w:t>הנחות בוהר</w:t>
      </w:r>
      <w:r w:rsidRPr="0012140D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2π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e>
        </m:d>
      </m:oMath>
    </w:p>
    <w:p w14:paraId="34E01E1C" w14:textId="77777777" w:rsidR="00C87DF2" w:rsidRPr="0012140D" w:rsidRDefault="004E3435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</m:oMath>
      <w:r w:rsidR="00C87DF2" w:rsidRPr="0012140D">
        <w:rPr>
          <w:noProof/>
          <w:sz w:val="18"/>
          <w:szCs w:val="18"/>
          <w:rtl/>
        </w:rPr>
        <w:t xml:space="preserve"> – מסת האלק'</w:t>
      </w:r>
      <w:r w:rsidR="00C87DF2">
        <w:rPr>
          <w:rFonts w:hint="cs"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7DF2" w:rsidRPr="0012140D">
        <w:rPr>
          <w:noProof/>
          <w:sz w:val="18"/>
          <w:szCs w:val="18"/>
          <w:rtl/>
        </w:rPr>
        <w:t xml:space="preserve"> – מהירות האלק' ברדיוס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7DF2" w:rsidRPr="0012140D">
        <w:rPr>
          <w:noProof/>
          <w:sz w:val="18"/>
          <w:szCs w:val="18"/>
          <w:rtl/>
        </w:rPr>
        <w:t xml:space="preserve"> .</w:t>
      </w:r>
    </w:p>
    <w:p w14:paraId="14EFF9BB" w14:textId="77777777" w:rsidR="00C87DF2" w:rsidRPr="0012140D" w:rsidRDefault="004E3435" w:rsidP="00642D1D">
      <w:pPr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7DF2" w:rsidRPr="0012140D">
        <w:rPr>
          <w:noProof/>
          <w:sz w:val="18"/>
          <w:szCs w:val="18"/>
          <w:rtl/>
        </w:rPr>
        <w:t xml:space="preserve"> – הרדיוס ה- </w:t>
      </w:r>
      <w:r w:rsidR="00C87DF2" w:rsidRPr="0012140D">
        <w:rPr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7DF2"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7DF2" w:rsidRPr="0012140D">
        <w:rPr>
          <w:noProof/>
          <w:sz w:val="18"/>
          <w:szCs w:val="18"/>
          <w:rtl/>
        </w:rPr>
        <w:t xml:space="preserve"> – מספר חיובי שלם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</w:p>
    <w:p w14:paraId="554C4171" w14:textId="77777777" w:rsidR="00C87DF2" w:rsidRPr="0012140D" w:rsidRDefault="00C87DF2" w:rsidP="00642D1D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12140D">
        <w:rPr>
          <w:noProof/>
          <w:sz w:val="18"/>
          <w:szCs w:val="18"/>
          <w:rtl/>
        </w:rPr>
        <w:t xml:space="preserve"> הוא קבוע פלאנק. </w:t>
      </w:r>
    </w:p>
    <w:p w14:paraId="697762F7" w14:textId="77777777" w:rsidR="00C87DF2" w:rsidRPr="0012140D" w:rsidRDefault="004E3435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</m:oMath>
      <w:r w:rsidR="00C87DF2" w:rsidRPr="0012140D">
        <w:rPr>
          <w:noProof/>
          <w:sz w:val="18"/>
          <w:szCs w:val="18"/>
          <w:rtl/>
        </w:rPr>
        <w:t xml:space="preserve"> – אנרגיית פוטון שנפלט/נבלע.</w:t>
      </w:r>
    </w:p>
    <w:p w14:paraId="241C928C" w14:textId="77777777" w:rsidR="00C87DF2" w:rsidRPr="0012140D" w:rsidRDefault="004E3435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C87DF2" w:rsidRPr="0012140D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C87DF2" w:rsidRPr="0012140D">
        <w:rPr>
          <w:noProof/>
          <w:sz w:val="18"/>
          <w:szCs w:val="18"/>
          <w:rtl/>
        </w:rPr>
        <w:t xml:space="preserve"> הן אנרגיות האלק לפני ואחרי התהליך. </w:t>
      </w:r>
    </w:p>
    <w:p w14:paraId="772EBF27" w14:textId="77777777" w:rsidR="00C87DF2" w:rsidRPr="0012140D" w:rsidRDefault="00C87DF2" w:rsidP="00642D1D">
      <w:pPr>
        <w:spacing w:line="240" w:lineRule="auto"/>
        <w:rPr>
          <w:noProof/>
          <w:sz w:val="18"/>
          <w:szCs w:val="18"/>
        </w:rPr>
      </w:pPr>
      <w:r w:rsidRPr="0012140D">
        <w:rPr>
          <w:noProof/>
          <w:sz w:val="18"/>
          <w:szCs w:val="18"/>
          <w:u w:val="single"/>
          <w:rtl/>
        </w:rPr>
        <w:t>רמות אנרגיה באטום מימן</w:t>
      </w:r>
      <w:r w:rsidRPr="0012140D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*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 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∞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=0</m:t>
            </m:r>
          </m:e>
        </m:d>
      </m:oMath>
      <w:r>
        <w:rPr>
          <w:noProof/>
          <w:sz w:val="18"/>
          <w:szCs w:val="18"/>
        </w:rPr>
        <w:t xml:space="preserve"> </w:t>
      </w:r>
    </w:p>
    <w:p w14:paraId="57682125" w14:textId="77777777" w:rsidR="00C87DF2" w:rsidRPr="0012140D" w:rsidRDefault="00C87DF2" w:rsidP="00642D1D">
      <w:pPr>
        <w:spacing w:line="240" w:lineRule="auto"/>
        <w:rPr>
          <w:noProof/>
          <w:sz w:val="18"/>
          <w:szCs w:val="18"/>
          <w:rtl/>
        </w:rPr>
      </w:pPr>
      <w:r w:rsidRPr="0012140D">
        <w:rPr>
          <w:noProof/>
          <w:sz w:val="18"/>
          <w:szCs w:val="18"/>
          <w:rtl/>
        </w:rPr>
        <w:t>קבוע רידבר</w:t>
      </w:r>
      <w:r>
        <w:rPr>
          <w:rFonts w:hint="cs"/>
          <w:noProof/>
          <w:sz w:val="18"/>
          <w:szCs w:val="18"/>
          <w:rtl/>
        </w:rPr>
        <w:t xml:space="preserve">ג: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*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8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bSup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>=13.6eV</m:t>
        </m:r>
      </m:oMath>
    </w:p>
    <w:p w14:paraId="50CC6A86" w14:textId="77777777" w:rsidR="00C87DF2" w:rsidRDefault="00C87DF2" w:rsidP="00642D1D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w:rPr>
            <w:rFonts w:ascii="Cambria Math" w:hAnsi="Cambria Math"/>
            <w:noProof/>
            <w:sz w:val="18"/>
            <w:szCs w:val="18"/>
            <w:rtl/>
          </w:rPr>
          <m:t>=9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12140D">
        <w:rPr>
          <w:noProof/>
          <w:sz w:val="18"/>
          <w:szCs w:val="18"/>
          <w:rtl/>
        </w:rPr>
        <w:t xml:space="preserve"> – קבוע קולון.</w:t>
      </w:r>
    </w:p>
    <w:p w14:paraId="4D1F679A" w14:textId="77777777" w:rsidR="00C87DF2" w:rsidRPr="0012140D" w:rsidRDefault="004E3435" w:rsidP="00642D1D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4πk</m:t>
            </m:r>
          </m:den>
        </m:f>
      </m:oMath>
      <w:r w:rsidR="00C87DF2" w:rsidRPr="0012140D">
        <w:rPr>
          <w:noProof/>
          <w:sz w:val="18"/>
          <w:szCs w:val="18"/>
          <w:rtl/>
        </w:rPr>
        <w:t xml:space="preserve"> – קבוע הפרמטיביות של הריק. </w:t>
      </w:r>
    </w:p>
    <w:p w14:paraId="48D65F61" w14:textId="77777777" w:rsidR="00C87DF2" w:rsidRPr="0012140D" w:rsidRDefault="00C87DF2" w:rsidP="00642D1D">
      <w:pPr>
        <w:spacing w:line="240" w:lineRule="auto"/>
        <w:rPr>
          <w:b/>
          <w:bCs/>
          <w:noProof/>
          <w:sz w:val="18"/>
          <w:szCs w:val="18"/>
          <w:rtl/>
        </w:rPr>
      </w:pPr>
      <w:r w:rsidRPr="0012140D">
        <w:rPr>
          <w:noProof/>
          <w:sz w:val="18"/>
          <w:szCs w:val="18"/>
          <w:u w:val="single"/>
          <w:rtl/>
        </w:rPr>
        <w:t>רדיוסי המסלולים המותרים של האלקטרון באטום מימן</w:t>
      </w:r>
      <w:r w:rsidRPr="0012140D">
        <w:rPr>
          <w:b/>
          <w:bCs/>
          <w:noProof/>
          <w:sz w:val="18"/>
          <w:szCs w:val="18"/>
          <w:rtl/>
        </w:rPr>
        <w:t>:</w:t>
      </w:r>
    </w:p>
    <w:p w14:paraId="6315DD4F" w14:textId="77777777" w:rsidR="00C87DF2" w:rsidRPr="0012140D" w:rsidRDefault="004E3435" w:rsidP="00642D1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=0.529Å</m:t>
          </m:r>
        </m:oMath>
      </m:oMathPara>
    </w:p>
    <w:p w14:paraId="5C61294C" w14:textId="77777777" w:rsidR="00A54F5E" w:rsidRDefault="004E3435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</m:oMath>
      <w:r w:rsidR="00C87DF2" w:rsidRPr="0012140D">
        <w:rPr>
          <w:noProof/>
          <w:sz w:val="18"/>
          <w:szCs w:val="18"/>
          <w:rtl/>
        </w:rPr>
        <w:t xml:space="preserve"> – רדיוס הבסיס של האלק'</w:t>
      </w:r>
    </w:p>
    <w:p w14:paraId="2CF72920" w14:textId="7C8383B8" w:rsidR="00C87DF2" w:rsidRPr="00D92F05" w:rsidRDefault="00C87DF2" w:rsidP="005128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האפקט הפוטואלקטרי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F17569" w14:textId="77777777" w:rsidR="00C87DF2" w:rsidRDefault="00C87DF2" w:rsidP="005128C3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275040">
        <w:rPr>
          <w:noProof/>
          <w:sz w:val="18"/>
          <w:szCs w:val="18"/>
          <w:u w:val="single"/>
          <w:rtl/>
        </w:rPr>
        <w:t>אנרגיה של פוטון: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=hf</m:t>
        </m:r>
      </m:oMath>
    </w:p>
    <w:p w14:paraId="6A320D3E" w14:textId="77777777" w:rsidR="00C87DF2" w:rsidRPr="00EA3FA0" w:rsidRDefault="00C87DF2" w:rsidP="005128C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EA3FA0">
        <w:rPr>
          <w:noProof/>
          <w:sz w:val="18"/>
          <w:szCs w:val="18"/>
          <w:rtl/>
        </w:rPr>
        <w:t xml:space="preserve"> הוא קבוע פלאנק.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EA3FA0">
        <w:rPr>
          <w:noProof/>
          <w:sz w:val="18"/>
          <w:szCs w:val="18"/>
          <w:rtl/>
        </w:rPr>
        <w:t xml:space="preserve"> – תדירות הפוטון. </w:t>
      </w:r>
    </w:p>
    <w:p w14:paraId="1D32E409" w14:textId="77777777" w:rsidR="00C87DF2" w:rsidRDefault="00C87DF2" w:rsidP="005128C3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>
        <w:rPr>
          <w:rFonts w:eastAsiaTheme="minorEastAsia" w:hint="cs"/>
          <w:noProof/>
          <w:sz w:val="18"/>
          <w:szCs w:val="18"/>
          <w:rtl/>
        </w:rPr>
        <w:t xml:space="preserve">- ניתן לקבל את  האנרגיה באלקטרון וולט על ידי הצבה של אורך הגל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באנגסטרום </w:t>
      </w:r>
      <m:oMath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Å</m:t>
            </m:r>
          </m:e>
        </m:d>
      </m:oMath>
      <w:r>
        <w:rPr>
          <w:rFonts w:eastAsiaTheme="minorEastAsia" w:hint="cs"/>
          <w:noProof/>
          <w:sz w:val="18"/>
          <w:szCs w:val="18"/>
          <w:rtl/>
        </w:rPr>
        <w:t xml:space="preserve"> או בננומטר </w:t>
      </w:r>
      <m:oMath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nm</m:t>
            </m:r>
          </m:e>
        </m:d>
      </m:oMath>
      <w:r>
        <w:rPr>
          <w:rFonts w:eastAsiaTheme="minorEastAsia" w:hint="cs"/>
          <w:noProof/>
          <w:sz w:val="18"/>
          <w:szCs w:val="18"/>
          <w:rtl/>
        </w:rPr>
        <w:t xml:space="preserve">: </w:t>
      </w:r>
    </w:p>
    <w:p w14:paraId="4462DEF2" w14:textId="77777777" w:rsidR="00C87DF2" w:rsidRPr="00275040" w:rsidRDefault="00C87DF2" w:rsidP="005128C3">
      <w:pPr>
        <w:bidi w:val="0"/>
        <w:spacing w:line="240" w:lineRule="auto"/>
        <w:rPr>
          <w:rFonts w:eastAsiaTheme="minorEastAsia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eV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12400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Å</m:t>
                  </m:r>
                </m:e>
              </m:d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1240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nm</m:t>
                  </m:r>
                </m:e>
              </m:d>
            </m:den>
          </m:f>
        </m:oMath>
      </m:oMathPara>
    </w:p>
    <w:p w14:paraId="200FD42A" w14:textId="77777777" w:rsidR="00C87DF2" w:rsidRPr="00EA3FA0" w:rsidRDefault="00C87DF2" w:rsidP="005128C3">
      <w:pPr>
        <w:spacing w:line="240" w:lineRule="auto"/>
        <w:rPr>
          <w:noProof/>
          <w:sz w:val="18"/>
          <w:szCs w:val="18"/>
        </w:rPr>
      </w:pPr>
      <w:r w:rsidRPr="00275040">
        <w:rPr>
          <w:noProof/>
          <w:sz w:val="18"/>
          <w:szCs w:val="18"/>
          <w:u w:val="single"/>
          <w:rtl/>
        </w:rPr>
        <w:t xml:space="preserve"> אפקט פוטואלקטרי</w:t>
      </w:r>
      <w:r w:rsidRPr="00EA3FA0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+B</m:t>
        </m:r>
      </m:oMath>
    </w:p>
    <w:p w14:paraId="1A4B1877" w14:textId="77777777" w:rsidR="00C87DF2" w:rsidRPr="00EA3FA0" w:rsidRDefault="004E3435" w:rsidP="005128C3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  <w:r w:rsidR="00C87DF2" w:rsidRPr="00EA3FA0">
        <w:rPr>
          <w:noProof/>
          <w:sz w:val="18"/>
          <w:szCs w:val="18"/>
          <w:rtl/>
        </w:rPr>
        <w:t xml:space="preserve"> – האנרגיה הקינטית של אלק' הנפלט מהמתכת. </w:t>
      </w:r>
    </w:p>
    <w:p w14:paraId="66602942" w14:textId="77777777" w:rsidR="00A54F5E" w:rsidRDefault="00C87DF2" w:rsidP="005128C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B</m:t>
        </m:r>
      </m:oMath>
      <w:r w:rsidRPr="00EA3FA0">
        <w:rPr>
          <w:noProof/>
          <w:sz w:val="18"/>
          <w:szCs w:val="18"/>
          <w:rtl/>
        </w:rPr>
        <w:t xml:space="preserve"> – פונקציית העבודה של המתכת. </w:t>
      </w:r>
    </w:p>
    <w:p w14:paraId="6805E42F" w14:textId="167A2167" w:rsidR="00C87DF2" w:rsidRDefault="00C87DF2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דעיכה של מקור רדיואקטיבי</w:t>
      </w:r>
      <w:r w:rsidRPr="008D42F4">
        <w:rPr>
          <w:b/>
          <w:bCs/>
          <w:noProof/>
          <w:sz w:val="18"/>
          <w:szCs w:val="18"/>
          <w:rtl/>
        </w:rPr>
        <w:t>:</w:t>
      </w:r>
    </w:p>
    <w:p w14:paraId="450FD769" w14:textId="77777777" w:rsidR="00C87DF2" w:rsidRPr="008D42F4" w:rsidRDefault="00C87DF2" w:rsidP="00A02885">
      <w:pPr>
        <w:spacing w:line="240" w:lineRule="auto"/>
        <w:jc w:val="right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rtl/>
        </w:rPr>
        <w:t xml:space="preserve">                        </w:t>
      </w:r>
      <w:r w:rsidRPr="008D42F4">
        <w:rPr>
          <w:noProof/>
          <w:sz w:val="18"/>
          <w:szCs w:val="1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=-λN</m:t>
        </m:r>
      </m:oMath>
      <w:r w:rsidRPr="008D42F4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או   </w:t>
      </w:r>
      <m:oMath>
        <m:r>
          <w:rPr>
            <w:rFonts w:ascii="Cambria Math" w:hAnsi="Cambria Math"/>
            <w:noProof/>
            <w:sz w:val="18"/>
            <w:szCs w:val="18"/>
          </w:rPr>
          <m:t>N=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-λt</m:t>
            </m:r>
          </m:sup>
        </m:sSup>
      </m:oMath>
    </w:p>
    <w:p w14:paraId="0BC7A60C" w14:textId="77777777" w:rsidR="00C87DF2" w:rsidRPr="008D42F4" w:rsidRDefault="00C87DF2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8D42F4">
        <w:rPr>
          <w:noProof/>
          <w:sz w:val="18"/>
          <w:szCs w:val="18"/>
          <w:rtl/>
        </w:rPr>
        <w:t xml:space="preserve"> – מספר גרעיני האב בזמן </w:t>
      </w:r>
      <w:r w:rsidRPr="008D42F4">
        <w:rPr>
          <w:noProof/>
          <w:sz w:val="18"/>
          <w:szCs w:val="18"/>
        </w:rPr>
        <w:t>t</w:t>
      </w:r>
      <w:r w:rsidRPr="008D42F4">
        <w:rPr>
          <w:noProof/>
          <w:sz w:val="18"/>
          <w:szCs w:val="18"/>
          <w:rtl/>
        </w:rPr>
        <w:t xml:space="preserve"> .</w:t>
      </w:r>
    </w:p>
    <w:p w14:paraId="0539D81B" w14:textId="77777777" w:rsidR="00C87DF2" w:rsidRPr="008D42F4" w:rsidRDefault="004E3435" w:rsidP="00A02885">
      <w:pPr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="00C87DF2" w:rsidRPr="008D42F4">
        <w:rPr>
          <w:noProof/>
          <w:sz w:val="18"/>
          <w:szCs w:val="18"/>
          <w:rtl/>
        </w:rPr>
        <w:t xml:space="preserve"> – מספר גרעיני האב בזמן </w:t>
      </w:r>
      <m:oMath>
        <m:r>
          <w:rPr>
            <w:rFonts w:ascii="Cambria Math" w:hAnsi="Cambria Math"/>
            <w:noProof/>
            <w:sz w:val="18"/>
            <w:szCs w:val="18"/>
          </w:rPr>
          <m:t>t=0</m:t>
        </m:r>
      </m:oMath>
      <w:r w:rsidR="00C87DF2">
        <w:rPr>
          <w:rFonts w:hint="cs"/>
          <w:noProof/>
          <w:sz w:val="18"/>
          <w:szCs w:val="18"/>
          <w:rtl/>
        </w:rPr>
        <w:t>.</w:t>
      </w:r>
    </w:p>
    <w:p w14:paraId="17242AB3" w14:textId="77777777" w:rsidR="00C87DF2" w:rsidRPr="008D42F4" w:rsidRDefault="004E3435" w:rsidP="00A02885">
      <w:pPr>
        <w:spacing w:line="240" w:lineRule="auto"/>
        <w:rPr>
          <w:noProof/>
          <w:sz w:val="18"/>
          <w:szCs w:val="18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</m:oMath>
      <w:r w:rsidR="00C87DF2" w:rsidRPr="008D42F4">
        <w:rPr>
          <w:noProof/>
          <w:sz w:val="18"/>
          <w:szCs w:val="18"/>
          <w:rtl/>
        </w:rPr>
        <w:t xml:space="preserve"> – קצב ההתפרקות של החומר הרדיואקטיבי.</w:t>
      </w:r>
    </w:p>
    <w:p w14:paraId="6186D2EB" w14:textId="77777777" w:rsidR="00C87DF2" w:rsidRPr="008D42F4" w:rsidRDefault="00C87DF2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8D42F4">
        <w:rPr>
          <w:noProof/>
          <w:sz w:val="18"/>
          <w:szCs w:val="18"/>
          <w:rtl/>
        </w:rPr>
        <w:t xml:space="preserve"> - קבוע דעיכה   </w:t>
      </w:r>
    </w:p>
    <w:p w14:paraId="0C565C90" w14:textId="77777777" w:rsidR="00C87DF2" w:rsidRDefault="00C87DF2" w:rsidP="00A02885">
      <w:pPr>
        <w:spacing w:line="240" w:lineRule="auto"/>
        <w:rPr>
          <w:b/>
          <w:bCs/>
          <w:noProof/>
          <w:sz w:val="18"/>
          <w:szCs w:val="18"/>
        </w:rPr>
      </w:pPr>
      <w:r w:rsidRPr="008D42F4">
        <w:rPr>
          <w:noProof/>
          <w:sz w:val="18"/>
          <w:szCs w:val="18"/>
          <w:u w:val="single"/>
          <w:rtl/>
        </w:rPr>
        <w:t>פעילות (מינוס קצב ההתפרקות) של מקור רדיואקטיבי</w:t>
      </w:r>
      <w:r w:rsidRPr="008D42F4">
        <w:rPr>
          <w:b/>
          <w:bCs/>
          <w:noProof/>
          <w:sz w:val="18"/>
          <w:szCs w:val="18"/>
          <w:rtl/>
        </w:rPr>
        <w:t xml:space="preserve">: </w:t>
      </w:r>
    </w:p>
    <w:p w14:paraId="6829B5F6" w14:textId="77777777" w:rsidR="00C87DF2" w:rsidRPr="008D42F4" w:rsidRDefault="00C87DF2" w:rsidP="00A02885">
      <w:pPr>
        <w:bidi w:val="0"/>
        <w:spacing w:line="240" w:lineRule="auto"/>
        <w:rPr>
          <w:b/>
          <w:bCs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R=λN</m:t>
          </m:r>
        </m:oMath>
      </m:oMathPara>
    </w:p>
    <w:p w14:paraId="4C165D02" w14:textId="77777777" w:rsidR="00A54F5E" w:rsidRDefault="00C87DF2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זמן מחצית החיים</w:t>
      </w:r>
      <w:r w:rsidRPr="008D42F4">
        <w:rPr>
          <w:noProof/>
          <w:sz w:val="18"/>
          <w:szCs w:val="18"/>
          <w:rtl/>
        </w:rPr>
        <w:t xml:space="preserve">:    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8D42F4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1/2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e>
            </m:func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den>
        </m:f>
      </m:oMath>
    </w:p>
    <w:p w14:paraId="749B2F9C" w14:textId="121BB5B3" w:rsidR="00C87DF2" w:rsidRPr="002E72D9" w:rsidRDefault="00C87DF2" w:rsidP="00E75E73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תיאוריה אטומית וטמפרטורה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07E5718" w14:textId="77777777" w:rsidR="00C87DF2" w:rsidRPr="003B126E" w:rsidRDefault="00C87DF2" w:rsidP="00E75E73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יחידת מסה אטומית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r>
          <w:rPr>
            <w:rFonts w:ascii="Cambria Math" w:hAnsi="Cambria Math"/>
            <w:noProof/>
            <w:sz w:val="18"/>
            <w:szCs w:val="18"/>
            <w:rtl/>
          </w:rPr>
          <m:t>=1.6605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  <m:r>
          <w:rPr>
            <w:rFonts w:ascii="Cambria Math" w:hAnsi="Cambria Math"/>
            <w:noProof/>
            <w:sz w:val="18"/>
            <w:szCs w:val="18"/>
            <w:rtl/>
          </w:rPr>
          <m:t>~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</m:oMath>
    </w:p>
    <w:p w14:paraId="09DFD1C5" w14:textId="77777777" w:rsidR="00C87DF2" w:rsidRPr="003B126E" w:rsidRDefault="00C87DF2" w:rsidP="00E75E73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rFonts w:hint="cs"/>
          <w:i/>
          <w:noProof/>
          <w:sz w:val="18"/>
          <w:szCs w:val="18"/>
          <w:u w:val="single"/>
          <w:rtl/>
        </w:rPr>
        <w:t>מסת האטום ביחידת מסה אטומית</w:t>
      </w:r>
      <w:r>
        <w:rPr>
          <w:rFonts w:hint="cs"/>
          <w:i/>
          <w:noProof/>
          <w:sz w:val="18"/>
          <w:szCs w:val="18"/>
          <w:rtl/>
        </w:rPr>
        <w:t xml:space="preserve">:          </w:t>
      </w:r>
      <w:r>
        <w:rPr>
          <w:rFonts w:ascii="Cambria Math" w:hAnsi="Cambria Math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6A7F1FD2" w14:textId="77777777" w:rsidR="00C87DF2" w:rsidRPr="003B126E" w:rsidRDefault="00C87DF2" w:rsidP="00E75E73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</w:rPr>
        <w:t>A</w:t>
      </w:r>
      <w:r w:rsidRPr="003B126E">
        <w:rPr>
          <w:i/>
          <w:noProof/>
          <w:sz w:val="18"/>
          <w:szCs w:val="18"/>
          <w:rtl/>
        </w:rPr>
        <w:t xml:space="preserve"> - מספר המסה (מסר הפרוטונים והנויטרונים בגרעין)</w:t>
      </w:r>
    </w:p>
    <w:p w14:paraId="057D8A8A" w14:textId="77777777" w:rsidR="00A54F5E" w:rsidRDefault="00C87DF2" w:rsidP="00E75E73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מעבר מפרנהייט לצלזיוס</w:t>
      </w:r>
      <w:r w:rsidRPr="003B126E">
        <w:rPr>
          <w:i/>
          <w:noProof/>
          <w:sz w:val="18"/>
          <w:szCs w:val="18"/>
          <w:rtl/>
        </w:rPr>
        <w:t>:</w:t>
      </w:r>
      <w:r w:rsidRPr="003B126E">
        <w:rPr>
          <w:rFonts w:hint="cs"/>
          <w:i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°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°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d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32</m:t>
            </m:r>
          </m:e>
        </m:d>
      </m:oMath>
    </w:p>
    <w:p w14:paraId="002EC264" w14:textId="398D86EA" w:rsidR="00C87DF2" w:rsidRPr="00733AF2" w:rsidRDefault="00C87DF2" w:rsidP="00037C49">
      <w:pPr>
        <w:spacing w:line="240" w:lineRule="auto"/>
        <w:rPr>
          <w:noProof/>
          <w:sz w:val="18"/>
          <w:szCs w:val="18"/>
          <w:rtl/>
        </w:rPr>
      </w:pPr>
    </w:p>
    <w:sectPr w:rsidR="00C87DF2" w:rsidRPr="00733AF2" w:rsidSect="00A54F5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B87BC" w14:textId="77777777" w:rsidR="004E3435" w:rsidRDefault="004E343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432CF7E" w14:textId="77777777" w:rsidR="004E3435" w:rsidRDefault="004E343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E8B0B" w14:textId="77777777" w:rsidR="004E3435" w:rsidRDefault="004E343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8D590FD" w14:textId="77777777" w:rsidR="004E3435" w:rsidRDefault="004E343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37C49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393D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1C46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E87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435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0602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C93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4F5E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27D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87DF2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3572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2026-06-16T23:43:00Z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