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1E2D" w14:textId="77777777" w:rsidR="00E53E17" w:rsidRPr="00731D36" w:rsidRDefault="00E53E17" w:rsidP="00731D36">
      <w:pPr>
        <w:rPr>
          <w:noProof/>
          <w:rtl/>
        </w:rPr>
      </w:pPr>
      <w:r w:rsidRPr="00731D36">
        <w:rPr>
          <w:rFonts w:cs="Arial"/>
          <w:noProof/>
          <w:rtl/>
        </w:rPr>
        <w:drawing>
          <wp:anchor distT="0" distB="0" distL="114300" distR="114300" simplePos="0" relativeHeight="251676672" behindDoc="1" locked="0" layoutInCell="1" allowOverlap="1" wp14:anchorId="573C4D7B" wp14:editId="03FA7B82">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4BF2BE7" w14:textId="77777777" w:rsidR="00E53E17" w:rsidRDefault="00E53E17">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D432A6B"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DF3420"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DF342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DF342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DF3420"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47E40216" w14:textId="77777777" w:rsidR="00E53E17" w:rsidRDefault="00DF3420"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35120D65" w14:textId="62D95D7A" w:rsidR="00EE6E3A" w:rsidRPr="00D92F05" w:rsidRDefault="00EE6E3A"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10989B02" w14:textId="77777777" w:rsidR="00EE6E3A" w:rsidRPr="00E92AD2" w:rsidRDefault="00EE6E3A"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497F61DC" w14:textId="77777777" w:rsidR="00EE6E3A" w:rsidRPr="00E92AD2" w:rsidRDefault="00EE6E3A"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1D27079C" w14:textId="77777777" w:rsidR="00E53E17" w:rsidRDefault="00EE6E3A"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14ABE66A" w14:textId="1130EDFF" w:rsidR="00EE6E3A" w:rsidRPr="00D92F05" w:rsidRDefault="00EE6E3A"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1B330F3" w14:textId="77777777" w:rsidR="00EE6E3A" w:rsidRPr="00F8679B" w:rsidRDefault="00EE6E3A"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726995D8" w14:textId="77777777" w:rsidR="00EE6E3A" w:rsidRDefault="00EE6E3A"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57A668D1" w14:textId="77777777" w:rsidR="00EE6E3A" w:rsidRPr="00F8679B" w:rsidRDefault="00EE6E3A"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42E63915" w14:textId="77777777" w:rsidR="00E53E17" w:rsidRDefault="00EE6E3A"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53DB914C" w14:textId="7D5BB972" w:rsidR="00EE6E3A" w:rsidRDefault="00EE6E3A" w:rsidP="00B309B0">
      <w:pPr>
        <w:spacing w:line="240" w:lineRule="auto"/>
        <w:rPr>
          <w:i/>
          <w:noProof/>
          <w:sz w:val="18"/>
          <w:szCs w:val="18"/>
          <w:u w:val="single"/>
          <w:rtl/>
        </w:rPr>
      </w:pPr>
      <w:r>
        <w:rPr>
          <w:rFonts w:hint="cs"/>
          <w:i/>
          <w:noProof/>
          <w:sz w:val="18"/>
          <w:szCs w:val="18"/>
          <w:u w:val="single"/>
          <w:rtl/>
        </w:rPr>
        <w:t>מעברים בין יחידות:</w:t>
      </w:r>
    </w:p>
    <w:p w14:paraId="296203B3" w14:textId="77777777" w:rsidR="00EE6E3A" w:rsidRPr="00E1388A" w:rsidRDefault="00EE6E3A"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3034C3DE" w14:textId="77777777" w:rsidR="00EE6E3A" w:rsidRPr="00E1388A" w:rsidRDefault="00EE6E3A"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34AED51" w14:textId="77777777" w:rsidR="00EE6E3A" w:rsidRPr="00E1388A" w:rsidRDefault="00EE6E3A"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C7F3C2E" w14:textId="77777777" w:rsidR="00EE6E3A" w:rsidRPr="00E1388A" w:rsidRDefault="00EE6E3A"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58347F03" w14:textId="77777777" w:rsidR="00EE6E3A" w:rsidRDefault="00EE6E3A"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5743DE62" w14:textId="77777777" w:rsidR="00E53E17" w:rsidRDefault="00EE6E3A"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7DA82AD9" w14:textId="1528BF69" w:rsidR="00EE6E3A" w:rsidRPr="00D92F05" w:rsidRDefault="00EE6E3A"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80B341" w14:textId="77777777" w:rsidR="00EE6E3A" w:rsidRPr="00756981" w:rsidRDefault="00EE6E3A"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4D643F8C" w14:textId="77777777" w:rsidR="00E53E17" w:rsidRDefault="00DF3420"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9273AFE" w14:textId="61B73B21" w:rsidR="00EE6E3A" w:rsidRDefault="00EE6E3A"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10EE376" w14:textId="77777777" w:rsidR="00EE6E3A" w:rsidRPr="00F90074" w:rsidRDefault="00EE6E3A"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233900C2" w14:textId="77777777" w:rsidR="00EE6E3A" w:rsidRPr="00F90074" w:rsidRDefault="00EE6E3A"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4755070" w14:textId="77777777" w:rsidR="00E53E17" w:rsidRDefault="00EE6E3A"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64409F1D" w14:textId="19E6C08B" w:rsidR="00EE6E3A" w:rsidRPr="00D92F05" w:rsidRDefault="00EE6E3A"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24F8D3" w14:textId="77777777" w:rsidR="00EE6E3A" w:rsidRPr="001A1635" w:rsidRDefault="00EE6E3A"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19CCF4A3" w14:textId="77777777" w:rsidR="00E53E17" w:rsidRDefault="00EE6E3A"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59FAC14C" w14:textId="4B586950" w:rsidR="00EE6E3A" w:rsidRPr="00192BDA" w:rsidRDefault="00EE6E3A"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3D66AA3" w14:textId="77777777" w:rsidR="00EE6E3A" w:rsidRPr="0087619B" w:rsidRDefault="00EE6E3A"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53C5A384" w14:textId="77777777" w:rsidR="00EE6E3A" w:rsidRPr="0087619B" w:rsidRDefault="00EE6E3A"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601ED08C" w14:textId="77777777" w:rsidR="00EE6E3A" w:rsidRPr="0087619B" w:rsidRDefault="00EE6E3A"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193383A5" w14:textId="77777777" w:rsidR="00EE6E3A" w:rsidRPr="0087619B" w:rsidRDefault="00EE6E3A"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684E2349" w14:textId="77777777" w:rsidR="00EE6E3A" w:rsidRPr="0087619B" w:rsidRDefault="00EE6E3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96AC0DA" w14:textId="77777777" w:rsidR="00E53E17" w:rsidRDefault="00EE6E3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12596083" w14:textId="66D1CB22" w:rsidR="00EE6E3A" w:rsidRPr="00DC4ABB" w:rsidRDefault="00EE6E3A"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9D8349F" w14:textId="77777777" w:rsidR="00EE6E3A" w:rsidRDefault="00EE6E3A"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46675FA0" w14:textId="77777777" w:rsidR="00EE6E3A" w:rsidRPr="00DC4ABB" w:rsidRDefault="00EE6E3A"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06CC48E2" w14:textId="77777777" w:rsidR="00EE6E3A" w:rsidRPr="00DC4ABB" w:rsidRDefault="00EE6E3A"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6614ABB7" w14:textId="77777777" w:rsidR="00EE6E3A" w:rsidRPr="00DC4ABB" w:rsidRDefault="00EE6E3A"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420C6C5D" w14:textId="77777777" w:rsidR="00EE6E3A" w:rsidRPr="00DC4ABB" w:rsidRDefault="00EE6E3A"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71A6004D" w14:textId="77777777" w:rsidR="00EE6E3A" w:rsidRPr="00DC4ABB" w:rsidRDefault="00EE6E3A"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086685FC" w14:textId="77777777" w:rsidR="00EE6E3A" w:rsidRDefault="00EE6E3A"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602EB956" w14:textId="77777777" w:rsidR="00EE6E3A" w:rsidRPr="00DC4ABB" w:rsidRDefault="00EE6E3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7B88F932" w14:textId="77777777" w:rsidR="00EE6E3A" w:rsidRPr="00DC4ABB" w:rsidRDefault="00EE6E3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4A473117" w14:textId="77777777" w:rsidR="00E53E17" w:rsidRDefault="00EE6E3A"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66499A6" w14:textId="782BFAF3" w:rsidR="00EE6E3A" w:rsidRPr="002325E2" w:rsidRDefault="00EE6E3A"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5C672016" w14:textId="77777777" w:rsidR="00EE6E3A" w:rsidRPr="002325E2" w:rsidRDefault="00EE6E3A"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7B46E154" w14:textId="77777777" w:rsidR="00EE6E3A" w:rsidRPr="002325E2" w:rsidRDefault="00EE6E3A"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693F3E96" w14:textId="77777777" w:rsidR="00EE6E3A" w:rsidRPr="002325E2" w:rsidRDefault="00EE6E3A"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3A50F010" w14:textId="77777777" w:rsidR="00EE6E3A" w:rsidRPr="002325E2" w:rsidRDefault="00EE6E3A"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C62D8F0" w14:textId="77777777" w:rsidR="00E53E17" w:rsidRDefault="00DF3420"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24B65BB5" w14:textId="28332017" w:rsidR="00EE6E3A" w:rsidRPr="00D92F05" w:rsidRDefault="00EE6E3A"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2E8F856" w14:textId="77777777" w:rsidR="00EE6E3A" w:rsidRPr="00FE4520" w:rsidRDefault="00EE6E3A"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007ACF77" wp14:editId="0275ABD3">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E8BBCF4" w14:textId="77777777" w:rsidR="00EE6E3A" w:rsidRPr="00FE4520" w:rsidRDefault="00DF3420"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11DCC1F3" w14:textId="77777777" w:rsidR="00EE6E3A" w:rsidRPr="00FE4520" w:rsidRDefault="00EE6E3A"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3F764C7F" w14:textId="77777777" w:rsidR="00E53E17" w:rsidRDefault="00EE6E3A"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76F98D6D" w14:textId="2F753B72" w:rsidR="00EE6E3A" w:rsidRPr="00C67536" w:rsidRDefault="00EE6E3A"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5EB39731" w14:textId="77777777" w:rsidR="00EE6E3A" w:rsidRPr="00C67536" w:rsidRDefault="00EE6E3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2ABC11BD" w14:textId="77777777" w:rsidR="00EE6E3A" w:rsidRPr="00C67536" w:rsidRDefault="00EE6E3A"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0C013876" w14:textId="77777777" w:rsidR="00EE6E3A" w:rsidRPr="00C67536" w:rsidRDefault="00EE6E3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25DFAE35" w14:textId="77777777" w:rsidR="00EE6E3A" w:rsidRPr="00C67536" w:rsidRDefault="00DF3420"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112AE898" w14:textId="77777777" w:rsidR="00EE6E3A" w:rsidRPr="00C67536" w:rsidRDefault="00EE6E3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3629D1AE" w14:textId="77777777" w:rsidR="00EE6E3A" w:rsidRPr="00C67536" w:rsidRDefault="00EE6E3A"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71E70BAF" w14:textId="77777777" w:rsidR="00E53E17" w:rsidRDefault="00EE6E3A"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6EE74935" w14:textId="523C6477" w:rsidR="00EE6E3A" w:rsidRPr="00CD5F3B" w:rsidRDefault="00EE6E3A" w:rsidP="008B1CEF">
      <w:pPr>
        <w:spacing w:line="240" w:lineRule="auto"/>
        <w:rPr>
          <w:i/>
          <w:noProof/>
          <w:sz w:val="18"/>
          <w:szCs w:val="18"/>
          <w:rtl/>
        </w:rPr>
      </w:pPr>
      <w:r w:rsidRPr="00CD5F3B">
        <w:rPr>
          <w:i/>
          <w:noProof/>
          <w:sz w:val="18"/>
          <w:szCs w:val="18"/>
          <w:u w:val="single"/>
          <w:rtl/>
        </w:rPr>
        <w:t>מכפלה סקלרית בין שני וקטורים:</w:t>
      </w:r>
    </w:p>
    <w:p w14:paraId="39F05B1C" w14:textId="77777777" w:rsidR="00EE6E3A" w:rsidRPr="00CD5F3B" w:rsidRDefault="00DF3420"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4E40787" w14:textId="77777777" w:rsidR="00EE6E3A" w:rsidRPr="00CD5F3B" w:rsidRDefault="00EE6E3A"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4B01B563" w14:textId="77777777" w:rsidR="00EE6E3A" w:rsidRPr="00CD5F3B" w:rsidRDefault="00EE6E3A"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B986DA9" w14:textId="77777777" w:rsidR="00EE6E3A" w:rsidRPr="00CD5F3B" w:rsidRDefault="00EE6E3A"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41B3A5F1" w14:textId="77777777" w:rsidR="00EE6E3A" w:rsidRPr="00CD5F3B" w:rsidRDefault="00EE6E3A"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7F89D181" w14:textId="77777777" w:rsidR="00E53E17" w:rsidRDefault="00DF3420"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13F137B9" w14:textId="77777777" w:rsidR="00E53E17" w:rsidRDefault="00EE6E3A"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5B8F1571" w14:textId="65374223" w:rsidR="00EE6E3A" w:rsidRDefault="00EE6E3A"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257992C1" wp14:editId="43FFC311">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1B366DDD" w14:textId="77777777" w:rsidR="00EE6E3A" w:rsidRDefault="00EE6E3A"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12217AA6" w14:textId="77777777" w:rsidR="00EE6E3A" w:rsidRPr="00D01FD8" w:rsidRDefault="00EE6E3A"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296AF119" w14:textId="77777777" w:rsidR="00EE6E3A" w:rsidRDefault="00EE6E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6B007CE" w14:textId="77777777" w:rsidR="00EE6E3A" w:rsidRDefault="00EE6E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A281466" w14:textId="77777777" w:rsidR="00EE6E3A" w:rsidRDefault="00EE6E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EA3471F" w14:textId="77777777" w:rsidR="00EE6E3A" w:rsidRDefault="00EE6E3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8EC67B3" w14:textId="77777777" w:rsidR="00EE6E3A" w:rsidRPr="00630558" w:rsidRDefault="00DF3420"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EE6E3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0530608" w14:textId="77777777" w:rsidR="00EE6E3A" w:rsidRDefault="00EE6E3A"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DA982D3" w14:textId="77777777" w:rsidR="00E53E17" w:rsidRDefault="00DF3420"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EE6E3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EE6E3A" w:rsidRPr="00630558">
        <w:rPr>
          <w:rFonts w:hint="cs"/>
          <w:noProof/>
          <w:sz w:val="18"/>
          <w:szCs w:val="18"/>
          <w:rtl/>
        </w:rPr>
        <w:t xml:space="preserve"> </w:t>
      </w:r>
    </w:p>
    <w:p w14:paraId="4517BD24" w14:textId="386173F0" w:rsidR="00EE6E3A" w:rsidRPr="00A86193" w:rsidRDefault="00EE6E3A" w:rsidP="00897E68">
      <w:pPr>
        <w:spacing w:line="240" w:lineRule="auto"/>
        <w:rPr>
          <w:noProof/>
          <w:sz w:val="18"/>
          <w:szCs w:val="18"/>
          <w:u w:val="single"/>
          <w:rtl/>
        </w:rPr>
      </w:pPr>
      <w:r w:rsidRPr="00A86193">
        <w:rPr>
          <w:rFonts w:hint="cs"/>
          <w:noProof/>
          <w:sz w:val="18"/>
          <w:szCs w:val="18"/>
          <w:u w:val="single"/>
          <w:rtl/>
        </w:rPr>
        <w:t>מכפלה וקטורית:</w:t>
      </w:r>
    </w:p>
    <w:p w14:paraId="3ABFED8A" w14:textId="77777777" w:rsidR="00EE6E3A" w:rsidRPr="006E6508" w:rsidRDefault="00EE6E3A"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0088A57" w14:textId="77777777" w:rsidR="00EE6E3A" w:rsidRPr="000229AB" w:rsidRDefault="00DF3420"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EE6E3A" w:rsidRPr="000229AB">
        <w:rPr>
          <w:noProof/>
          <w:sz w:val="18"/>
          <w:szCs w:val="18"/>
          <w:rtl/>
        </w:rPr>
        <w:t xml:space="preserve"> </w:t>
      </w:r>
    </w:p>
    <w:bookmarkEnd w:id="0"/>
    <w:p w14:paraId="12B02930" w14:textId="77777777" w:rsidR="00EE6E3A" w:rsidRPr="000229AB" w:rsidRDefault="00EE6E3A"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B28DA67" w14:textId="77777777" w:rsidR="00EE6E3A" w:rsidRDefault="00EE6E3A"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3205D78C" wp14:editId="252AE9C8">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7A5761EA" wp14:editId="05543A0F">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6FCDDA7" w14:textId="77777777" w:rsidR="00E53E17" w:rsidRDefault="00EE6E3A"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F147B4B" w14:textId="6746ECF2" w:rsidR="00EE6E3A" w:rsidRPr="00D92F05" w:rsidRDefault="00EE6E3A"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6FCAB1B4" w14:textId="77777777" w:rsidR="00EE6E3A" w:rsidRPr="00D86356" w:rsidRDefault="00EE6E3A"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4E102ED7" w14:textId="77777777" w:rsidR="00EE6E3A" w:rsidRPr="00D86356" w:rsidRDefault="00EE6E3A"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DE1D009" w14:textId="77777777" w:rsidR="00EE6E3A" w:rsidRPr="00D86356" w:rsidRDefault="00EE6E3A"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3AF6D29F" w14:textId="77777777" w:rsidR="00EE6E3A" w:rsidRPr="00D86356" w:rsidRDefault="00DF3420"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9FAE013" w14:textId="77777777" w:rsidR="00EE6E3A" w:rsidRPr="00D86356" w:rsidRDefault="00EE6E3A"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1873093A" w14:textId="77777777" w:rsidR="00EE6E3A" w:rsidRDefault="00EE6E3A"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6D9C064F" w14:textId="77777777" w:rsidR="00E53E17" w:rsidRDefault="00EE6E3A"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11452EFB" w14:textId="3B0C9AD1" w:rsidR="00EE6E3A" w:rsidRPr="003917C1" w:rsidRDefault="00EE6E3A"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2628095C" w14:textId="77777777" w:rsidR="00EE6E3A" w:rsidRPr="003917C1" w:rsidRDefault="00EE6E3A"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8FBCE69" w14:textId="77777777" w:rsidR="00EE6E3A" w:rsidRPr="003917C1" w:rsidRDefault="00EE6E3A"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39AA7B74" w14:textId="77777777" w:rsidR="00E53E17" w:rsidRDefault="00EE6E3A"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7A3C4B6C" w14:textId="54CF8EEA" w:rsidR="00EE6E3A" w:rsidRPr="00D92F05" w:rsidRDefault="00EE6E3A"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6265841" w14:textId="77777777" w:rsidR="00EE6E3A" w:rsidRPr="00A869DD" w:rsidRDefault="00EE6E3A"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3814B6B7" w14:textId="77777777" w:rsidR="00EE6E3A" w:rsidRPr="00A869DD" w:rsidRDefault="00EE6E3A"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0DB26320" w14:textId="77777777" w:rsidR="00EE6E3A" w:rsidRPr="00A869DD" w:rsidRDefault="00EE6E3A"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0F917189" w14:textId="77777777" w:rsidR="00EE6E3A" w:rsidRPr="00A869DD" w:rsidRDefault="00EE6E3A"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59BD3D01" w14:textId="77777777" w:rsidR="00EE6E3A" w:rsidRDefault="00EE6E3A"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4BDA3DF5" w14:textId="77777777" w:rsidR="00EE6E3A" w:rsidRPr="00A869DD" w:rsidRDefault="00EE6E3A"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0E87BDBE" w14:textId="77777777" w:rsidR="00EE6E3A" w:rsidRPr="00EC6350" w:rsidRDefault="00EE6E3A"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0886DE6B" w14:textId="77777777" w:rsidR="00EE6E3A" w:rsidRPr="00EC6350" w:rsidRDefault="00DF342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390F71C8" w14:textId="77777777" w:rsidR="00EE6E3A" w:rsidRPr="00A869DD" w:rsidRDefault="00EE6E3A"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208CE75D" w14:textId="77777777" w:rsidR="00EE6E3A" w:rsidRPr="00A869DD" w:rsidRDefault="00EE6E3A"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894AF3A" w14:textId="77777777" w:rsidR="00EE6E3A" w:rsidRPr="00A869DD" w:rsidRDefault="00EE6E3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B13391B" w14:textId="77777777" w:rsidR="00EE6E3A" w:rsidRPr="00EC6350" w:rsidRDefault="00DF3420"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0B82B660" w14:textId="77777777" w:rsidR="00EE6E3A" w:rsidRPr="00A869DD" w:rsidRDefault="00EE6E3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09B3421" w14:textId="77777777" w:rsidR="00EE6E3A" w:rsidRPr="00A869DD" w:rsidRDefault="00EE6E3A"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5C86280F" w14:textId="77777777" w:rsidR="00E53E17" w:rsidRDefault="00EE6E3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673542E9" w14:textId="15AB025B" w:rsidR="00EE6E3A" w:rsidRDefault="00EE6E3A"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154C48F" w14:textId="77777777" w:rsidR="00EE6E3A" w:rsidRPr="00A639C3" w:rsidRDefault="00EE6E3A"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2C05423F" w14:textId="77777777" w:rsidR="00EE6E3A" w:rsidRPr="00A639C3" w:rsidRDefault="00DF3420"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0C23C4A" w14:textId="77777777" w:rsidR="00E53E17" w:rsidRDefault="00EE6E3A"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024BC29A" w14:textId="1C8FB93E" w:rsidR="00EE6E3A" w:rsidRPr="00D92F05" w:rsidRDefault="00EE6E3A"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2F754013" w14:textId="77777777" w:rsidR="00EE6E3A" w:rsidRPr="00630309" w:rsidRDefault="00EE6E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4027E03D" w14:textId="77777777" w:rsidR="00EE6E3A" w:rsidRPr="00630309" w:rsidRDefault="00EE6E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54D24BA4" w14:textId="77777777" w:rsidR="00EE6E3A" w:rsidRPr="00630309" w:rsidRDefault="00EE6E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22ACB75C" w14:textId="77777777" w:rsidR="00EE6E3A" w:rsidRDefault="00EE6E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570303A9" w14:textId="77777777" w:rsidR="00EE6E3A" w:rsidRPr="00630309" w:rsidRDefault="00EE6E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29B04FED" w14:textId="77777777" w:rsidR="00EE6E3A" w:rsidRPr="00630309" w:rsidRDefault="00EE6E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6BF6EF4B" w14:textId="77777777" w:rsidR="00EE6E3A" w:rsidRPr="00630309" w:rsidRDefault="00EE6E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B46F2EC" w14:textId="77777777" w:rsidR="00EE6E3A" w:rsidRPr="00630309" w:rsidRDefault="00EE6E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6BE2507A" w14:textId="77777777" w:rsidR="00EE6E3A" w:rsidRPr="00630309" w:rsidRDefault="00EE6E3A"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64364530" w14:textId="77777777" w:rsidR="00EE6E3A" w:rsidRPr="00630309" w:rsidRDefault="00EE6E3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1093FCC" w14:textId="77777777" w:rsidR="00EE6E3A" w:rsidRPr="00630309" w:rsidRDefault="00EE6E3A"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2AE1242A" w14:textId="77777777" w:rsidR="00EE6E3A" w:rsidRPr="00630309" w:rsidRDefault="00EE6E3A"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20292864" wp14:editId="65FF4464">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1A353BCC" w14:textId="77777777" w:rsidR="00EE6E3A" w:rsidRDefault="00EE6E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3AE18F1C" w14:textId="77777777" w:rsidR="00E53E17" w:rsidRDefault="00EE6E3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5053ECF" w14:textId="21BBC0D6" w:rsidR="00EE6E3A" w:rsidRPr="00D92F05" w:rsidRDefault="00EE6E3A"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474A70" w14:textId="77777777" w:rsidR="00EE6E3A" w:rsidRPr="00A24B02" w:rsidRDefault="00EE6E3A"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2AFF9038" w14:textId="77777777" w:rsidR="00EE6E3A" w:rsidRPr="00A24B02" w:rsidRDefault="00EE6E3A"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69571768" w14:textId="77777777" w:rsidR="00E53E17" w:rsidRDefault="00EE6E3A"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lastRenderedPageBreak/>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422D02AB" w14:textId="7A3BF5F1" w:rsidR="00EE6E3A" w:rsidRDefault="00EE6E3A"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3CC3947" w14:textId="77777777" w:rsidR="00EE6E3A" w:rsidRPr="00DD79D7" w:rsidRDefault="00EE6E3A"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5CBE4CDB" w14:textId="77777777" w:rsidR="00EE6E3A" w:rsidRPr="00DD79D7" w:rsidRDefault="00EE6E3A"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0B975543" w14:textId="77777777" w:rsidR="00EE6E3A" w:rsidRPr="00DD79D7" w:rsidRDefault="00EE6E3A"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75471665" w14:textId="77777777" w:rsidR="00E53E17" w:rsidRDefault="00EE6E3A"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134E6FBC" wp14:editId="4321461B">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5E78FC8D" w14:textId="7A219466" w:rsidR="00EE6E3A" w:rsidRPr="00D92F05" w:rsidRDefault="00EE6E3A"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627DA927" w14:textId="77777777" w:rsidR="00EE6E3A" w:rsidRPr="00770A56" w:rsidRDefault="00EE6E3A"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09CF27A5" w14:textId="77777777" w:rsidR="00EE6E3A" w:rsidRDefault="00EE6E3A"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6B309CB0" w14:textId="77777777" w:rsidR="00EE6E3A" w:rsidRPr="00770A56" w:rsidRDefault="00EE6E3A"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1B37064E" w14:textId="77777777" w:rsidR="00E53E17" w:rsidRDefault="00EE6E3A"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3C502E1C" w14:textId="43331EF2" w:rsidR="00EE6E3A" w:rsidRPr="00D92F05" w:rsidRDefault="00EE6E3A"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05AE87" w14:textId="77777777" w:rsidR="00EE6E3A" w:rsidRPr="00180BB8" w:rsidRDefault="00EE6E3A"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54056063" w14:textId="77777777" w:rsidR="00EE6E3A" w:rsidRPr="00180BB8" w:rsidRDefault="00EE6E3A"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6D4F8CCE" w14:textId="77777777" w:rsidR="00EE6E3A" w:rsidRPr="00180BB8" w:rsidRDefault="00EE6E3A"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1FD9A8AF" w14:textId="77777777" w:rsidR="00EE6E3A" w:rsidRPr="00180BB8" w:rsidRDefault="00EE6E3A"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C290023" w14:textId="77777777" w:rsidR="00EE6E3A" w:rsidRPr="005B5E94" w:rsidRDefault="00EE6E3A"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5CFD85FE" w14:textId="77777777" w:rsidR="00E53E17" w:rsidRDefault="00EE6E3A"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6434ABE9" w14:textId="4D29F089" w:rsidR="00EE6E3A" w:rsidRPr="00E60B9C" w:rsidRDefault="00EE6E3A"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53B3E368" w14:textId="77777777" w:rsidR="00EE6E3A" w:rsidRPr="00E60B9C" w:rsidRDefault="00DF3420"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782DEF4D" w14:textId="77777777" w:rsidR="00E53E17" w:rsidRDefault="00EE6E3A"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37BE67B4" w14:textId="050A5365" w:rsidR="00EE6E3A" w:rsidRPr="00D92F05" w:rsidRDefault="00EE6E3A"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9D4726" w14:textId="77777777" w:rsidR="00EE6E3A" w:rsidRPr="00CE50AD" w:rsidRDefault="00EE6E3A"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12BF3FB8" w14:textId="77777777" w:rsidR="00EE6E3A" w:rsidRPr="00CE50AD" w:rsidRDefault="00EE6E3A"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4DFC3130" w14:textId="77777777" w:rsidR="00EE6E3A" w:rsidRPr="00CE50AD" w:rsidRDefault="00EE6E3A"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5EF7D2E1" w14:textId="77777777" w:rsidR="00EE6E3A" w:rsidRPr="00CE50AD" w:rsidRDefault="00EE6E3A"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2F0B8CF0" w14:textId="77777777" w:rsidR="00E53E17" w:rsidRDefault="00EE6E3A"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51BB4611" w14:textId="15426439" w:rsidR="00EE6E3A" w:rsidRPr="0003741A" w:rsidRDefault="00EE6E3A"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638ACE21" w14:textId="77777777" w:rsidR="00E53E17" w:rsidRDefault="00EE6E3A"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6ED80A06" w14:textId="3F776C84" w:rsidR="00EE6E3A" w:rsidRDefault="00EE6E3A"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71058D1A" w14:textId="77777777" w:rsidR="00EE6E3A" w:rsidRPr="00C309FE" w:rsidRDefault="00EE6E3A"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7D030146" w14:textId="77777777" w:rsidR="00EE6E3A" w:rsidRPr="00C309FE" w:rsidRDefault="00EE6E3A"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7754CABF" w14:textId="77777777" w:rsidR="00EE6E3A" w:rsidRPr="003F6E1E" w:rsidRDefault="00EE6E3A"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0AF2E605" w14:textId="77777777" w:rsidR="00EE6E3A" w:rsidRPr="003F6E1E" w:rsidRDefault="00EE6E3A"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236EFF32" w14:textId="77777777" w:rsidR="00EE6E3A" w:rsidRDefault="00EE6E3A"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7440EF89" w14:textId="77777777" w:rsidR="00EE6E3A" w:rsidRPr="003F6E1E" w:rsidRDefault="00EE6E3A"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7A325AD2" w14:textId="77777777" w:rsidR="00EE6E3A" w:rsidRPr="003F6E1E" w:rsidRDefault="00DF3420"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EE6E3A"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EE6E3A" w:rsidRPr="003F6E1E">
        <w:rPr>
          <w:rFonts w:hint="cs"/>
          <w:noProof/>
          <w:sz w:val="18"/>
          <w:szCs w:val="18"/>
          <w:rtl/>
        </w:rPr>
        <w:t xml:space="preserve"> הם האנרגיות </w:t>
      </w:r>
      <w:r w:rsidR="00EE6E3A">
        <w:rPr>
          <w:rFonts w:hint="cs"/>
          <w:noProof/>
          <w:sz w:val="18"/>
          <w:szCs w:val="18"/>
          <w:rtl/>
        </w:rPr>
        <w:t xml:space="preserve">הכלליות </w:t>
      </w:r>
      <w:r w:rsidR="00EE6E3A" w:rsidRPr="003F6E1E">
        <w:rPr>
          <w:rFonts w:hint="cs"/>
          <w:noProof/>
          <w:sz w:val="18"/>
          <w:szCs w:val="18"/>
          <w:rtl/>
        </w:rPr>
        <w:t xml:space="preserve">בהתחלה ובסוף. </w:t>
      </w:r>
    </w:p>
    <w:p w14:paraId="78D31476" w14:textId="77777777" w:rsidR="00EE6E3A" w:rsidRPr="003F6E1E" w:rsidRDefault="00DF3420"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EE6E3A" w:rsidRPr="003F6E1E">
        <w:rPr>
          <w:rFonts w:hint="cs"/>
          <w:noProof/>
          <w:sz w:val="18"/>
          <w:szCs w:val="18"/>
          <w:rtl/>
        </w:rPr>
        <w:t xml:space="preserve"> היא העבודה שנעשתה על ידי הכוחות </w:t>
      </w:r>
      <w:r w:rsidR="00EE6E3A" w:rsidRPr="003F6E1E">
        <w:rPr>
          <w:rFonts w:hint="cs"/>
          <w:b/>
          <w:bCs/>
          <w:noProof/>
          <w:sz w:val="18"/>
          <w:szCs w:val="18"/>
          <w:rtl/>
        </w:rPr>
        <w:t>הלא משמרים</w:t>
      </w:r>
      <w:r w:rsidR="00EE6E3A" w:rsidRPr="003F6E1E">
        <w:rPr>
          <w:rFonts w:hint="cs"/>
          <w:noProof/>
          <w:sz w:val="18"/>
          <w:szCs w:val="18"/>
          <w:rtl/>
        </w:rPr>
        <w:t xml:space="preserve"> בתהליך שבין נקודת ההתחלה לסוף.</w:t>
      </w:r>
    </w:p>
    <w:p w14:paraId="54C4DB8B" w14:textId="77777777" w:rsidR="00EE6E3A" w:rsidRPr="003F6E1E" w:rsidRDefault="00EE6E3A"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7BA0FB90" wp14:editId="08E11C0E">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1F2733E5" w14:textId="77777777" w:rsidR="00EE6E3A" w:rsidRPr="003F6E1E" w:rsidRDefault="00EE6E3A"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3DFEAE36" w14:textId="77777777" w:rsidR="00EE6E3A" w:rsidRPr="003F6E1E" w:rsidRDefault="00EE6E3A"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25A7126F" w14:textId="77777777" w:rsidR="00E53E17" w:rsidRDefault="00EE6E3A"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387AC8A1" w14:textId="692AAFCC" w:rsidR="00EE6E3A" w:rsidRPr="00F72765" w:rsidRDefault="00EE6E3A"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596FA3C0" w14:textId="77777777" w:rsidR="00EE6E3A" w:rsidRPr="00F72765" w:rsidRDefault="00EE6E3A"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01803A63" w14:textId="77777777" w:rsidR="00E53E17" w:rsidRDefault="00EE6E3A"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31428B6B" w14:textId="662DAE2F" w:rsidR="00EE6E3A" w:rsidRPr="000C0F71" w:rsidRDefault="00EE6E3A"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60EB4D54" w14:textId="77777777" w:rsidR="00EE6E3A" w:rsidRPr="000C0F71" w:rsidRDefault="00EE6E3A"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29642AAF" w14:textId="77777777" w:rsidR="00E53E17" w:rsidRDefault="00EE6E3A"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D4C2345" w14:textId="2F4C9E5D" w:rsidR="00EE6E3A" w:rsidRPr="00B554BF" w:rsidRDefault="00EE6E3A"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5CF1E85B" w14:textId="77777777" w:rsidR="00EE6E3A" w:rsidRPr="00B554BF" w:rsidRDefault="00EE6E3A"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476BC02D" w14:textId="77777777" w:rsidR="00EE6E3A" w:rsidRPr="00B554BF" w:rsidRDefault="00EE6E3A"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0BB86561" w14:textId="77777777" w:rsidR="00EE6E3A" w:rsidRPr="00B554BF" w:rsidRDefault="00EE6E3A"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3C15E459" w14:textId="77777777" w:rsidR="00EE6E3A" w:rsidRPr="00B554BF" w:rsidRDefault="00EE6E3A"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2EE60752" w14:textId="77777777" w:rsidR="00EE6E3A" w:rsidRPr="00B554BF" w:rsidRDefault="00EE6E3A"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25FCAC3E" w14:textId="77777777" w:rsidR="00E53E17" w:rsidRDefault="00EE6E3A"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6882E441" w14:textId="157AE054" w:rsidR="00EE6E3A" w:rsidRPr="00D92F05" w:rsidRDefault="00EE6E3A"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133817" w14:textId="77777777" w:rsidR="00E53E17" w:rsidRDefault="00EE6E3A"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777AA00F" w14:textId="70C2FA8F" w:rsidR="00EE6E3A" w:rsidRPr="00144AE4" w:rsidRDefault="00EE6E3A"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65B4846" w14:textId="77777777" w:rsidR="00EE6E3A" w:rsidRPr="00144AE4" w:rsidRDefault="00EE6E3A"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6978F405" w14:textId="77777777" w:rsidR="00E53E17" w:rsidRDefault="00DF3420"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2567CA0E" w14:textId="69688310" w:rsidR="00EE6E3A" w:rsidRPr="00E62D76" w:rsidRDefault="00EE6E3A"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19BF4D0F" w14:textId="77777777" w:rsidR="00EE6E3A" w:rsidRPr="00E62D76" w:rsidRDefault="00EE6E3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5AFC0759" w14:textId="77777777" w:rsidR="00EE6E3A" w:rsidRPr="00E62D76" w:rsidRDefault="00DF342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11B2C570" w14:textId="77777777" w:rsidR="00EE6E3A" w:rsidRPr="00E62D76" w:rsidRDefault="00DF3420"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EE6E3A" w:rsidRPr="00E62D76">
        <w:rPr>
          <w:rFonts w:hint="cs"/>
          <w:noProof/>
          <w:sz w:val="18"/>
          <w:szCs w:val="18"/>
          <w:rtl/>
        </w:rPr>
        <w:t xml:space="preserve"> - היא המהירות המשותפת לאחר ההתנגשות</w:t>
      </w:r>
    </w:p>
    <w:p w14:paraId="124D26F1" w14:textId="77777777" w:rsidR="00EE6E3A" w:rsidRPr="00E62D76" w:rsidRDefault="00EE6E3A"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34DBA971" w14:textId="77777777" w:rsidR="00EE6E3A" w:rsidRPr="00E62D76" w:rsidRDefault="00EE6E3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A002F3C" w14:textId="77777777" w:rsidR="00EE6E3A" w:rsidRPr="00E62D76" w:rsidRDefault="00DF342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2421132D" w14:textId="77777777" w:rsidR="00EE6E3A" w:rsidRPr="00E62D76" w:rsidRDefault="00EE6E3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23E95AEC" w14:textId="77777777" w:rsidR="00EE6E3A" w:rsidRPr="00E62D76" w:rsidRDefault="00EE6E3A"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21998623" w14:textId="77777777" w:rsidR="00E53E17" w:rsidRDefault="00EE6E3A"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510286AF" w14:textId="77777777" w:rsidR="00E53E17" w:rsidRDefault="00EE6E3A"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6CF01C6D" w14:textId="19BBB459" w:rsidR="00EE6E3A" w:rsidRPr="00D92F05" w:rsidRDefault="00EE6E3A"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7F7D14" w14:textId="77777777" w:rsidR="00EE6E3A" w:rsidRPr="007F5253" w:rsidRDefault="00EE6E3A"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7FEE4F4A" w14:textId="77777777" w:rsidR="00EE6E3A" w:rsidRPr="007F5253" w:rsidRDefault="00EE6E3A"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4C6862F6" wp14:editId="5BA95BFF">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7464C0B7" w14:textId="77777777" w:rsidR="00EE6E3A" w:rsidRPr="007F5253" w:rsidRDefault="00EE6E3A"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58422FFA" w14:textId="77777777" w:rsidR="00EE6E3A" w:rsidRPr="007F5253" w:rsidRDefault="00EE6E3A"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7E3781A1" w14:textId="77777777" w:rsidR="00EE6E3A" w:rsidRPr="007F5253" w:rsidRDefault="00EE6E3A"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3274E856" w14:textId="77777777" w:rsidR="00EE6E3A" w:rsidRPr="007F5253" w:rsidRDefault="00EE6E3A"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4A0205FB" w14:textId="77777777" w:rsidR="00EE6E3A" w:rsidRPr="007F5253" w:rsidRDefault="00EE6E3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4AAC46C0" w14:textId="77777777" w:rsidR="00EE6E3A" w:rsidRPr="007F5253" w:rsidRDefault="00EE6E3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E23020D" w14:textId="77777777" w:rsidR="00EE6E3A" w:rsidRPr="007F5253" w:rsidRDefault="00EE6E3A"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30127F72" w14:textId="77777777" w:rsidR="00EE6E3A" w:rsidRPr="007F5253" w:rsidRDefault="00EE6E3A"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50B00045" w14:textId="77777777" w:rsidR="00EE6E3A" w:rsidRPr="007F5253" w:rsidRDefault="00EE6E3A"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0B073854" w14:textId="77777777" w:rsidR="00EE6E3A" w:rsidRPr="007F5253" w:rsidRDefault="00EE6E3A"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F089927" w14:textId="77777777" w:rsidR="00EE6E3A" w:rsidRPr="007F5253" w:rsidRDefault="00EE6E3A"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77E82E34" w14:textId="77777777" w:rsidR="00EE6E3A" w:rsidRPr="007F5253" w:rsidRDefault="00EE6E3A"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21417435" w14:textId="77777777" w:rsidR="00EE6E3A" w:rsidRPr="007F5253" w:rsidRDefault="00EE6E3A"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6713DDB5" w14:textId="77777777" w:rsidR="00EE6E3A" w:rsidRPr="007F5253" w:rsidRDefault="00EE6E3A"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002D5B66" w14:textId="77777777" w:rsidR="00EE6E3A" w:rsidRPr="007F5253" w:rsidRDefault="00EE6E3A"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67180815" w14:textId="77777777" w:rsidR="00EE6E3A" w:rsidRPr="007F5253" w:rsidRDefault="00EE6E3A"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1FFAF808" w14:textId="77777777" w:rsidR="00EE6E3A" w:rsidRPr="007F5253" w:rsidRDefault="00EE6E3A"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7A0A0A11" w14:textId="77777777" w:rsidR="00EE6E3A" w:rsidRPr="007F5253" w:rsidRDefault="00EE6E3A"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3790EB1A" w14:textId="77777777" w:rsidR="00E53E17" w:rsidRDefault="00EE6E3A"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A052DCC" w14:textId="68F5C4EF" w:rsidR="00EE6E3A" w:rsidRPr="004C2567" w:rsidRDefault="00EE6E3A"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3BAAC98" w14:textId="77777777" w:rsidR="00EE6E3A" w:rsidRPr="004C2567" w:rsidRDefault="00EE6E3A"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B7C39FB" w14:textId="77777777" w:rsidR="00EE6E3A" w:rsidRPr="004C2567" w:rsidRDefault="00EE6E3A"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47C92847" w14:textId="77777777" w:rsidR="00EE6E3A" w:rsidRPr="004C2567" w:rsidRDefault="00EE6E3A"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0B1AFA52" w14:textId="77777777" w:rsidR="00EE6E3A" w:rsidRPr="004C2567" w:rsidRDefault="00EE6E3A"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2501DD0E" w14:textId="77777777" w:rsidR="00EE6E3A" w:rsidRPr="004C2567" w:rsidRDefault="00EE6E3A"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538A1D94" w14:textId="77777777" w:rsidR="00EE6E3A" w:rsidRPr="004C2567" w:rsidRDefault="00EE6E3A"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3AE72D80" w14:textId="77777777" w:rsidR="00E53E17" w:rsidRDefault="00EE6E3A"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C89CDFC" w14:textId="242F0533" w:rsidR="00EE6E3A" w:rsidRPr="00F274C1" w:rsidRDefault="00EE6E3A"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B02E10" w14:textId="77777777" w:rsidR="00EE6E3A" w:rsidRPr="00F274C1" w:rsidRDefault="00EE6E3A"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AE3FCD7" w14:textId="77777777" w:rsidR="00EE6E3A" w:rsidRPr="00F274C1" w:rsidRDefault="00EE6E3A"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1767CCED" w14:textId="77777777" w:rsidR="00EE6E3A" w:rsidRPr="00F274C1" w:rsidRDefault="00EE6E3A"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42D6DA7" w14:textId="77777777" w:rsidR="00EE6E3A" w:rsidRPr="00F274C1" w:rsidRDefault="00EE6E3A"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DD45311" w14:textId="77777777" w:rsidR="00EE6E3A" w:rsidRDefault="00EE6E3A" w:rsidP="009C4DC3">
      <w:pPr>
        <w:spacing w:line="240" w:lineRule="auto"/>
        <w:rPr>
          <w:noProof/>
          <w:sz w:val="18"/>
          <w:szCs w:val="18"/>
          <w:rtl/>
        </w:rPr>
      </w:pPr>
      <w:r>
        <w:rPr>
          <w:rFonts w:hint="cs"/>
          <w:noProof/>
          <w:sz w:val="18"/>
          <w:szCs w:val="18"/>
          <w:rtl/>
        </w:rPr>
        <w:t>עבור יותר משני גופים הנוסחאות ממשיכה בהתאמה.</w:t>
      </w:r>
    </w:p>
    <w:p w14:paraId="5F758C33" w14:textId="77777777" w:rsidR="00E53E17" w:rsidRDefault="00EE6E3A"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2DBC24BE" w14:textId="77777777" w:rsidR="00E53E17" w:rsidRDefault="00EE6E3A"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09E81E4E" w14:textId="3B906695" w:rsidR="00EE6E3A" w:rsidRDefault="00EE6E3A"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28DF4F95" w14:textId="77777777" w:rsidR="00EE6E3A" w:rsidRPr="00212930" w:rsidRDefault="00EE6E3A"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43A9807D" w14:textId="77777777" w:rsidR="00E53E17" w:rsidRDefault="00EE6E3A"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74C9D53C" w14:textId="25DA52DC" w:rsidR="00EE6E3A" w:rsidRPr="00D92F05" w:rsidRDefault="00EE6E3A"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064DFD" w14:textId="77777777" w:rsidR="00EE6E3A" w:rsidRPr="00104220" w:rsidRDefault="00EE6E3A"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675D3FC7" w14:textId="77777777" w:rsidR="00E53E17" w:rsidRDefault="00EE6E3A"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7ED76149" w14:textId="58B30896" w:rsidR="00EE6E3A" w:rsidRPr="00D92F05" w:rsidRDefault="00EE6E3A"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BC379D" w14:textId="77777777" w:rsidR="00EE6E3A" w:rsidRPr="003C57CB" w:rsidRDefault="00EE6E3A"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7AAE52E1" w14:textId="77777777" w:rsidR="00EE6E3A" w:rsidRPr="003C57CB" w:rsidRDefault="00EE6E3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0CAE8192" w14:textId="77777777" w:rsidR="00EE6E3A" w:rsidRPr="003C57CB" w:rsidRDefault="00EE6E3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1DAD6D06" w14:textId="77777777" w:rsidR="00EE6E3A" w:rsidRPr="003C57CB" w:rsidRDefault="00EE6E3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213C2E63" w14:textId="77777777" w:rsidR="00EE6E3A" w:rsidRPr="003C57CB" w:rsidRDefault="00EE6E3A"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1CCC5014" w14:textId="77777777" w:rsidR="00EE6E3A" w:rsidRPr="003C57CB" w:rsidRDefault="00EE6E3A"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6528C703" w14:textId="77777777" w:rsidR="00EE6E3A" w:rsidRPr="003C57CB" w:rsidRDefault="00EE6E3A"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8679D52" w14:textId="77777777" w:rsidR="00EE6E3A" w:rsidRPr="003C57CB" w:rsidRDefault="00EE6E3A"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A0B4DD2" w14:textId="77777777" w:rsidR="00EE6E3A" w:rsidRPr="003C57CB" w:rsidRDefault="00EE6E3A"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4EB554DE" w14:textId="77777777" w:rsidR="00EE6E3A" w:rsidRPr="003C57CB" w:rsidRDefault="00EE6E3A"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1D85B1DA" w14:textId="77777777" w:rsidR="00EE6E3A" w:rsidRPr="003C57CB" w:rsidRDefault="00EE6E3A"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2D04AC92" w14:textId="77777777" w:rsidR="00EE6E3A" w:rsidRPr="003C57CB" w:rsidRDefault="00EE6E3A"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275D359B" w14:textId="77777777" w:rsidR="00EE6E3A" w:rsidRPr="003C57CB" w:rsidRDefault="00EE6E3A"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DDE499C" w14:textId="77777777" w:rsidR="00EE6E3A" w:rsidRPr="003C57CB" w:rsidRDefault="00EE6E3A"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13BAB865" w14:textId="77777777" w:rsidR="00EE6E3A" w:rsidRPr="003C57CB" w:rsidRDefault="00EE6E3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7D40C28B" w14:textId="77777777" w:rsidR="00EE6E3A" w:rsidRPr="003C57CB" w:rsidRDefault="00EE6E3A"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50A5B395" w14:textId="77777777" w:rsidR="00E53E17" w:rsidRDefault="00DF3420"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64C255EF" w14:textId="77777777" w:rsidR="00E53E17" w:rsidRDefault="00EE6E3A"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3B248DB0" w14:textId="7FE73AA9" w:rsidR="00EE6E3A" w:rsidRDefault="00EE6E3A"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60A4A8EE" w14:textId="77777777" w:rsidR="00E53E17" w:rsidRDefault="00EE6E3A"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2FD8DA5D" w14:textId="163DEC73" w:rsidR="00EE6E3A" w:rsidRPr="00D92F05" w:rsidRDefault="00EE6E3A"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3DF688" w14:textId="77777777" w:rsidR="00EE6E3A" w:rsidRPr="00F82C38" w:rsidRDefault="00EE6E3A"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3D278397" w14:textId="77777777" w:rsidR="00EE6E3A" w:rsidRPr="00F82C38" w:rsidRDefault="00DF3420"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EE6E3A" w:rsidRPr="00F82C38">
        <w:rPr>
          <w:noProof/>
          <w:sz w:val="18"/>
          <w:szCs w:val="18"/>
          <w:rtl/>
        </w:rPr>
        <w:t xml:space="preserve"> – רדיוס הקפה ממוצע של כל גרם שמיים. </w:t>
      </w:r>
    </w:p>
    <w:p w14:paraId="2FF01CEF" w14:textId="77777777" w:rsidR="00EE6E3A" w:rsidRPr="00F82C38" w:rsidRDefault="00EE6E3A"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2992D7F0" w14:textId="77777777" w:rsidR="00EE6E3A" w:rsidRPr="00F82C38" w:rsidRDefault="00EE6E3A"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0172E73C" w14:textId="77777777" w:rsidR="00EE6E3A" w:rsidRPr="00F82C38" w:rsidRDefault="00EE6E3A"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301DA27E" w14:textId="77777777" w:rsidR="00EE6E3A" w:rsidRPr="00F82C38" w:rsidRDefault="00EE6E3A"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7BEF905E" w14:textId="77777777" w:rsidR="00EE6E3A" w:rsidRDefault="00EE6E3A"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30824E43" w14:textId="77777777" w:rsidR="00EE6E3A" w:rsidRPr="00F82C38" w:rsidRDefault="00DF3420"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120135FC" w14:textId="77777777" w:rsidR="00EE6E3A" w:rsidRPr="00F82C38" w:rsidRDefault="00EE6E3A"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5380CFA0" w14:textId="77777777" w:rsidR="00EE6E3A" w:rsidRPr="00F82C38" w:rsidRDefault="00EE6E3A"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0FAA071E" w14:textId="77777777" w:rsidR="00EE6E3A" w:rsidRPr="00F82C38" w:rsidRDefault="00EE6E3A"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08DFC326" w14:textId="77777777" w:rsidR="00EE6E3A" w:rsidRPr="00F82C38" w:rsidRDefault="00EE6E3A"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79862D4C" w14:textId="77777777" w:rsidR="00E53E17" w:rsidRDefault="00EE6E3A"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41A6BE9E" w14:textId="27F1924C" w:rsidR="00EE6E3A" w:rsidRPr="002E72D9" w:rsidRDefault="00EE6E3A"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4EB9A47" w14:textId="77777777" w:rsidR="00EE6E3A" w:rsidRPr="007A6C32" w:rsidRDefault="00EE6E3A" w:rsidP="00DF00EC">
      <w:pPr>
        <w:spacing w:line="240" w:lineRule="auto"/>
        <w:rPr>
          <w:i/>
          <w:noProof/>
          <w:sz w:val="18"/>
          <w:szCs w:val="18"/>
        </w:rPr>
      </w:pPr>
      <w:r w:rsidRPr="00E4209A">
        <w:rPr>
          <w:i/>
          <w:noProof/>
          <w:sz w:val="18"/>
          <w:szCs w:val="18"/>
          <w:u w:val="single"/>
          <w:rtl/>
        </w:rPr>
        <w:lastRenderedPageBreak/>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4D8A5854" w14:textId="77777777" w:rsidR="00EE6E3A" w:rsidRPr="007A6C32" w:rsidRDefault="00EE6E3A" w:rsidP="00DF00EC">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EE6E3A" w:rsidRPr="007A6C32" w14:paraId="5E60FE14" w14:textId="77777777" w:rsidTr="005D6BA9">
        <w:trPr>
          <w:tblHeader/>
          <w:tblCellSpacing w:w="15" w:type="dxa"/>
        </w:trPr>
        <w:tc>
          <w:tcPr>
            <w:tcW w:w="948" w:type="dxa"/>
            <w:vAlign w:val="center"/>
          </w:tcPr>
          <w:p w14:paraId="4F6B73BE" w14:textId="77777777" w:rsidR="00EE6E3A" w:rsidRPr="007A6C32" w:rsidRDefault="00EE6E3A"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68442912" w14:textId="77777777" w:rsidR="00EE6E3A" w:rsidRPr="007A6C32" w:rsidRDefault="00EE6E3A"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19E88AB5" w14:textId="77777777" w:rsidR="00EE6E3A" w:rsidRPr="007A6C32" w:rsidRDefault="00EE6E3A"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091DFC34" w14:textId="77777777" w:rsidR="00EE6E3A" w:rsidRPr="007A6C32" w:rsidRDefault="00EE6E3A" w:rsidP="005D6BA9">
            <w:pPr>
              <w:spacing w:line="240" w:lineRule="auto"/>
              <w:rPr>
                <w:b/>
                <w:bCs/>
                <w:i/>
                <w:noProof/>
                <w:sz w:val="18"/>
                <w:szCs w:val="18"/>
                <w:rtl/>
              </w:rPr>
            </w:pPr>
            <w:r w:rsidRPr="007A6C32">
              <w:rPr>
                <w:b/>
                <w:bCs/>
                <w:i/>
                <w:noProof/>
                <w:sz w:val="18"/>
                <w:szCs w:val="18"/>
                <w:rtl/>
              </w:rPr>
              <w:t>מוצקים</w:t>
            </w:r>
          </w:p>
        </w:tc>
      </w:tr>
      <w:tr w:rsidR="00EE6E3A" w:rsidRPr="007A6C32" w14:paraId="0930D061" w14:textId="77777777" w:rsidTr="005D6BA9">
        <w:trPr>
          <w:tblCellSpacing w:w="15" w:type="dxa"/>
        </w:trPr>
        <w:tc>
          <w:tcPr>
            <w:tcW w:w="948" w:type="dxa"/>
            <w:vAlign w:val="center"/>
          </w:tcPr>
          <w:p w14:paraId="4A001F08" w14:textId="77777777" w:rsidR="00EE6E3A" w:rsidRPr="007A6C32" w:rsidRDefault="00EE6E3A" w:rsidP="005D6BA9">
            <w:pPr>
              <w:spacing w:line="240" w:lineRule="auto"/>
              <w:rPr>
                <w:i/>
                <w:noProof/>
                <w:sz w:val="18"/>
                <w:szCs w:val="18"/>
              </w:rPr>
            </w:pPr>
            <w:r w:rsidRPr="007A6C32">
              <w:rPr>
                <w:i/>
                <w:noProof/>
                <w:sz w:val="18"/>
                <w:szCs w:val="18"/>
              </w:rPr>
              <w:t>1.00 × 10³</w:t>
            </w:r>
          </w:p>
        </w:tc>
        <w:tc>
          <w:tcPr>
            <w:tcW w:w="820" w:type="dxa"/>
            <w:vAlign w:val="center"/>
          </w:tcPr>
          <w:p w14:paraId="01B3409D" w14:textId="77777777" w:rsidR="00EE6E3A" w:rsidRPr="007A6C32" w:rsidRDefault="00EE6E3A"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54C27E2E" w14:textId="77777777" w:rsidR="00EE6E3A" w:rsidRPr="007A6C32" w:rsidRDefault="00EE6E3A" w:rsidP="005D6BA9">
            <w:pPr>
              <w:spacing w:line="240" w:lineRule="auto"/>
              <w:rPr>
                <w:i/>
                <w:noProof/>
                <w:sz w:val="18"/>
                <w:szCs w:val="18"/>
                <w:rtl/>
              </w:rPr>
            </w:pPr>
            <w:r w:rsidRPr="007A6C32">
              <w:rPr>
                <w:i/>
                <w:noProof/>
                <w:sz w:val="18"/>
                <w:szCs w:val="18"/>
              </w:rPr>
              <w:t>2.70 × 10³</w:t>
            </w:r>
          </w:p>
        </w:tc>
        <w:tc>
          <w:tcPr>
            <w:tcW w:w="947" w:type="dxa"/>
            <w:vAlign w:val="center"/>
          </w:tcPr>
          <w:p w14:paraId="446F9EED" w14:textId="77777777" w:rsidR="00EE6E3A" w:rsidRPr="007A6C32" w:rsidRDefault="00EE6E3A" w:rsidP="005D6BA9">
            <w:pPr>
              <w:spacing w:line="240" w:lineRule="auto"/>
              <w:rPr>
                <w:i/>
                <w:noProof/>
                <w:sz w:val="18"/>
                <w:szCs w:val="18"/>
              </w:rPr>
            </w:pPr>
            <w:r w:rsidRPr="007A6C32">
              <w:rPr>
                <w:i/>
                <w:noProof/>
                <w:sz w:val="18"/>
                <w:szCs w:val="18"/>
                <w:rtl/>
              </w:rPr>
              <w:t>אלומיניום</w:t>
            </w:r>
          </w:p>
        </w:tc>
      </w:tr>
      <w:tr w:rsidR="00EE6E3A" w:rsidRPr="007A6C32" w14:paraId="3EDABC7A" w14:textId="77777777" w:rsidTr="005D6BA9">
        <w:trPr>
          <w:tblCellSpacing w:w="15" w:type="dxa"/>
        </w:trPr>
        <w:tc>
          <w:tcPr>
            <w:tcW w:w="948" w:type="dxa"/>
            <w:vAlign w:val="center"/>
          </w:tcPr>
          <w:p w14:paraId="30B6CA64" w14:textId="77777777" w:rsidR="00EE6E3A" w:rsidRPr="007A6C32" w:rsidRDefault="00EE6E3A" w:rsidP="005D6BA9">
            <w:pPr>
              <w:spacing w:line="240" w:lineRule="auto"/>
              <w:rPr>
                <w:i/>
                <w:noProof/>
                <w:sz w:val="18"/>
                <w:szCs w:val="18"/>
              </w:rPr>
            </w:pPr>
            <w:r w:rsidRPr="007A6C32">
              <w:rPr>
                <w:i/>
                <w:noProof/>
                <w:sz w:val="18"/>
                <w:szCs w:val="18"/>
              </w:rPr>
              <w:t>1.03 × 10³</w:t>
            </w:r>
          </w:p>
        </w:tc>
        <w:tc>
          <w:tcPr>
            <w:tcW w:w="820" w:type="dxa"/>
            <w:vAlign w:val="center"/>
          </w:tcPr>
          <w:p w14:paraId="6F7F3E29" w14:textId="77777777" w:rsidR="00EE6E3A" w:rsidRPr="007A6C32" w:rsidRDefault="00EE6E3A" w:rsidP="005D6BA9">
            <w:pPr>
              <w:spacing w:line="240" w:lineRule="auto"/>
              <w:rPr>
                <w:i/>
                <w:noProof/>
                <w:sz w:val="18"/>
                <w:szCs w:val="18"/>
              </w:rPr>
            </w:pPr>
            <w:r w:rsidRPr="007A6C32">
              <w:rPr>
                <w:i/>
                <w:noProof/>
                <w:sz w:val="18"/>
                <w:szCs w:val="18"/>
                <w:rtl/>
              </w:rPr>
              <w:t>פלזמת דם</w:t>
            </w:r>
          </w:p>
        </w:tc>
        <w:tc>
          <w:tcPr>
            <w:tcW w:w="821" w:type="dxa"/>
            <w:vAlign w:val="center"/>
          </w:tcPr>
          <w:p w14:paraId="7F8090F1" w14:textId="77777777" w:rsidR="00EE6E3A" w:rsidRPr="007A6C32" w:rsidRDefault="00EE6E3A" w:rsidP="005D6BA9">
            <w:pPr>
              <w:spacing w:line="240" w:lineRule="auto"/>
              <w:rPr>
                <w:i/>
                <w:noProof/>
                <w:sz w:val="18"/>
                <w:szCs w:val="18"/>
                <w:rtl/>
              </w:rPr>
            </w:pPr>
            <w:r w:rsidRPr="007A6C32">
              <w:rPr>
                <w:i/>
                <w:noProof/>
                <w:sz w:val="18"/>
                <w:szCs w:val="18"/>
              </w:rPr>
              <w:t>7.8 × 10³</w:t>
            </w:r>
          </w:p>
        </w:tc>
        <w:tc>
          <w:tcPr>
            <w:tcW w:w="947" w:type="dxa"/>
            <w:vAlign w:val="center"/>
          </w:tcPr>
          <w:p w14:paraId="02457D0B" w14:textId="77777777" w:rsidR="00EE6E3A" w:rsidRPr="007A6C32" w:rsidRDefault="00EE6E3A" w:rsidP="005D6BA9">
            <w:pPr>
              <w:spacing w:line="240" w:lineRule="auto"/>
              <w:rPr>
                <w:i/>
                <w:noProof/>
                <w:sz w:val="18"/>
                <w:szCs w:val="18"/>
              </w:rPr>
            </w:pPr>
            <w:r w:rsidRPr="007A6C32">
              <w:rPr>
                <w:i/>
                <w:noProof/>
                <w:sz w:val="18"/>
                <w:szCs w:val="18"/>
                <w:rtl/>
              </w:rPr>
              <w:t>ברזל ופלדה</w:t>
            </w:r>
          </w:p>
        </w:tc>
      </w:tr>
      <w:tr w:rsidR="00EE6E3A" w:rsidRPr="007A6C32" w14:paraId="708020C1" w14:textId="77777777" w:rsidTr="005D6BA9">
        <w:trPr>
          <w:tblCellSpacing w:w="15" w:type="dxa"/>
        </w:trPr>
        <w:tc>
          <w:tcPr>
            <w:tcW w:w="948" w:type="dxa"/>
            <w:vAlign w:val="center"/>
          </w:tcPr>
          <w:p w14:paraId="687D77FA" w14:textId="77777777" w:rsidR="00EE6E3A" w:rsidRPr="007A6C32" w:rsidRDefault="00EE6E3A" w:rsidP="005D6BA9">
            <w:pPr>
              <w:spacing w:line="240" w:lineRule="auto"/>
              <w:rPr>
                <w:i/>
                <w:noProof/>
                <w:sz w:val="18"/>
                <w:szCs w:val="18"/>
              </w:rPr>
            </w:pPr>
            <w:r w:rsidRPr="007A6C32">
              <w:rPr>
                <w:i/>
                <w:noProof/>
                <w:sz w:val="18"/>
                <w:szCs w:val="18"/>
              </w:rPr>
              <w:t>1.05 × 10³</w:t>
            </w:r>
          </w:p>
        </w:tc>
        <w:tc>
          <w:tcPr>
            <w:tcW w:w="820" w:type="dxa"/>
            <w:vAlign w:val="center"/>
          </w:tcPr>
          <w:p w14:paraId="307092A1" w14:textId="77777777" w:rsidR="00EE6E3A" w:rsidRPr="007A6C32" w:rsidRDefault="00EE6E3A" w:rsidP="005D6BA9">
            <w:pPr>
              <w:spacing w:line="240" w:lineRule="auto"/>
              <w:rPr>
                <w:i/>
                <w:noProof/>
                <w:sz w:val="18"/>
                <w:szCs w:val="18"/>
              </w:rPr>
            </w:pPr>
            <w:r w:rsidRPr="007A6C32">
              <w:rPr>
                <w:i/>
                <w:noProof/>
                <w:sz w:val="18"/>
                <w:szCs w:val="18"/>
                <w:rtl/>
              </w:rPr>
              <w:t>דם מלא</w:t>
            </w:r>
          </w:p>
        </w:tc>
        <w:tc>
          <w:tcPr>
            <w:tcW w:w="821" w:type="dxa"/>
            <w:vAlign w:val="center"/>
          </w:tcPr>
          <w:p w14:paraId="69B5F809" w14:textId="77777777" w:rsidR="00EE6E3A" w:rsidRPr="007A6C32" w:rsidRDefault="00EE6E3A" w:rsidP="005D6BA9">
            <w:pPr>
              <w:spacing w:line="240" w:lineRule="auto"/>
              <w:rPr>
                <w:i/>
                <w:noProof/>
                <w:sz w:val="18"/>
                <w:szCs w:val="18"/>
                <w:rtl/>
              </w:rPr>
            </w:pPr>
            <w:r w:rsidRPr="007A6C32">
              <w:rPr>
                <w:i/>
                <w:noProof/>
                <w:sz w:val="18"/>
                <w:szCs w:val="18"/>
              </w:rPr>
              <w:t>8.9 × 10³</w:t>
            </w:r>
          </w:p>
        </w:tc>
        <w:tc>
          <w:tcPr>
            <w:tcW w:w="947" w:type="dxa"/>
            <w:vAlign w:val="center"/>
          </w:tcPr>
          <w:p w14:paraId="04F97167" w14:textId="77777777" w:rsidR="00EE6E3A" w:rsidRPr="007A6C32" w:rsidRDefault="00EE6E3A" w:rsidP="005D6BA9">
            <w:pPr>
              <w:spacing w:line="240" w:lineRule="auto"/>
              <w:rPr>
                <w:i/>
                <w:noProof/>
                <w:sz w:val="18"/>
                <w:szCs w:val="18"/>
              </w:rPr>
            </w:pPr>
            <w:r w:rsidRPr="007A6C32">
              <w:rPr>
                <w:i/>
                <w:noProof/>
                <w:sz w:val="18"/>
                <w:szCs w:val="18"/>
                <w:rtl/>
              </w:rPr>
              <w:t>נחושת</w:t>
            </w:r>
          </w:p>
        </w:tc>
      </w:tr>
      <w:tr w:rsidR="00EE6E3A" w:rsidRPr="007A6C32" w14:paraId="2772F6AC" w14:textId="77777777" w:rsidTr="005D6BA9">
        <w:trPr>
          <w:tblCellSpacing w:w="15" w:type="dxa"/>
        </w:trPr>
        <w:tc>
          <w:tcPr>
            <w:tcW w:w="948" w:type="dxa"/>
            <w:vAlign w:val="center"/>
          </w:tcPr>
          <w:p w14:paraId="7E758FFC" w14:textId="77777777" w:rsidR="00EE6E3A" w:rsidRPr="007A6C32" w:rsidRDefault="00EE6E3A" w:rsidP="005D6BA9">
            <w:pPr>
              <w:spacing w:line="240" w:lineRule="auto"/>
              <w:rPr>
                <w:i/>
                <w:noProof/>
                <w:sz w:val="18"/>
                <w:szCs w:val="18"/>
              </w:rPr>
            </w:pPr>
            <w:r w:rsidRPr="007A6C32">
              <w:rPr>
                <w:i/>
                <w:noProof/>
                <w:sz w:val="18"/>
                <w:szCs w:val="18"/>
              </w:rPr>
              <w:t>1.025 × 10³</w:t>
            </w:r>
          </w:p>
        </w:tc>
        <w:tc>
          <w:tcPr>
            <w:tcW w:w="820" w:type="dxa"/>
            <w:vAlign w:val="center"/>
          </w:tcPr>
          <w:p w14:paraId="7F21AAC2" w14:textId="77777777" w:rsidR="00EE6E3A" w:rsidRPr="007A6C32" w:rsidRDefault="00EE6E3A" w:rsidP="005D6BA9">
            <w:pPr>
              <w:spacing w:line="240" w:lineRule="auto"/>
              <w:rPr>
                <w:i/>
                <w:noProof/>
                <w:sz w:val="18"/>
                <w:szCs w:val="18"/>
              </w:rPr>
            </w:pPr>
            <w:r w:rsidRPr="007A6C32">
              <w:rPr>
                <w:i/>
                <w:noProof/>
                <w:sz w:val="18"/>
                <w:szCs w:val="18"/>
                <w:rtl/>
              </w:rPr>
              <w:t>מי ים</w:t>
            </w:r>
          </w:p>
        </w:tc>
        <w:tc>
          <w:tcPr>
            <w:tcW w:w="821" w:type="dxa"/>
            <w:vAlign w:val="center"/>
          </w:tcPr>
          <w:p w14:paraId="49A0CA30" w14:textId="77777777" w:rsidR="00EE6E3A" w:rsidRPr="007A6C32" w:rsidRDefault="00EE6E3A" w:rsidP="005D6BA9">
            <w:pPr>
              <w:spacing w:line="240" w:lineRule="auto"/>
              <w:rPr>
                <w:i/>
                <w:noProof/>
                <w:sz w:val="18"/>
                <w:szCs w:val="18"/>
                <w:rtl/>
              </w:rPr>
            </w:pPr>
            <w:r w:rsidRPr="007A6C32">
              <w:rPr>
                <w:i/>
                <w:noProof/>
                <w:sz w:val="18"/>
                <w:szCs w:val="18"/>
              </w:rPr>
              <w:t>11.3 × 10³</w:t>
            </w:r>
          </w:p>
        </w:tc>
        <w:tc>
          <w:tcPr>
            <w:tcW w:w="947" w:type="dxa"/>
            <w:vAlign w:val="center"/>
          </w:tcPr>
          <w:p w14:paraId="38797B10" w14:textId="77777777" w:rsidR="00EE6E3A" w:rsidRPr="007A6C32" w:rsidRDefault="00EE6E3A" w:rsidP="005D6BA9">
            <w:pPr>
              <w:spacing w:line="240" w:lineRule="auto"/>
              <w:rPr>
                <w:i/>
                <w:noProof/>
                <w:sz w:val="18"/>
                <w:szCs w:val="18"/>
              </w:rPr>
            </w:pPr>
            <w:r w:rsidRPr="007A6C32">
              <w:rPr>
                <w:i/>
                <w:noProof/>
                <w:sz w:val="18"/>
                <w:szCs w:val="18"/>
                <w:rtl/>
              </w:rPr>
              <w:t>עופרת</w:t>
            </w:r>
          </w:p>
        </w:tc>
      </w:tr>
      <w:tr w:rsidR="00EE6E3A" w:rsidRPr="007A6C32" w14:paraId="2AFEBCB6" w14:textId="77777777" w:rsidTr="005D6BA9">
        <w:trPr>
          <w:tblCellSpacing w:w="15" w:type="dxa"/>
        </w:trPr>
        <w:tc>
          <w:tcPr>
            <w:tcW w:w="948" w:type="dxa"/>
            <w:vAlign w:val="center"/>
          </w:tcPr>
          <w:p w14:paraId="006DE082" w14:textId="77777777" w:rsidR="00EE6E3A" w:rsidRPr="007A6C32" w:rsidRDefault="00EE6E3A" w:rsidP="005D6BA9">
            <w:pPr>
              <w:spacing w:line="240" w:lineRule="auto"/>
              <w:rPr>
                <w:i/>
                <w:noProof/>
                <w:sz w:val="18"/>
                <w:szCs w:val="18"/>
              </w:rPr>
            </w:pPr>
            <w:r w:rsidRPr="007A6C32">
              <w:rPr>
                <w:i/>
                <w:noProof/>
                <w:sz w:val="18"/>
                <w:szCs w:val="18"/>
              </w:rPr>
              <w:t>13.6 × 10³</w:t>
            </w:r>
          </w:p>
        </w:tc>
        <w:tc>
          <w:tcPr>
            <w:tcW w:w="820" w:type="dxa"/>
            <w:vAlign w:val="center"/>
          </w:tcPr>
          <w:p w14:paraId="124A7B4D" w14:textId="77777777" w:rsidR="00EE6E3A" w:rsidRPr="007A6C32" w:rsidRDefault="00EE6E3A" w:rsidP="005D6BA9">
            <w:pPr>
              <w:spacing w:line="240" w:lineRule="auto"/>
              <w:rPr>
                <w:i/>
                <w:noProof/>
                <w:sz w:val="18"/>
                <w:szCs w:val="18"/>
              </w:rPr>
            </w:pPr>
            <w:r w:rsidRPr="007A6C32">
              <w:rPr>
                <w:i/>
                <w:noProof/>
                <w:sz w:val="18"/>
                <w:szCs w:val="18"/>
                <w:rtl/>
              </w:rPr>
              <w:t>כספית</w:t>
            </w:r>
          </w:p>
        </w:tc>
        <w:tc>
          <w:tcPr>
            <w:tcW w:w="821" w:type="dxa"/>
            <w:vAlign w:val="center"/>
          </w:tcPr>
          <w:p w14:paraId="4E68E28F" w14:textId="77777777" w:rsidR="00EE6E3A" w:rsidRPr="007A6C32" w:rsidRDefault="00EE6E3A" w:rsidP="005D6BA9">
            <w:pPr>
              <w:spacing w:line="240" w:lineRule="auto"/>
              <w:rPr>
                <w:i/>
                <w:noProof/>
                <w:sz w:val="18"/>
                <w:szCs w:val="18"/>
                <w:rtl/>
              </w:rPr>
            </w:pPr>
            <w:r w:rsidRPr="007A6C32">
              <w:rPr>
                <w:i/>
                <w:noProof/>
                <w:sz w:val="18"/>
                <w:szCs w:val="18"/>
              </w:rPr>
              <w:t>19.3 × 10³</w:t>
            </w:r>
          </w:p>
        </w:tc>
        <w:tc>
          <w:tcPr>
            <w:tcW w:w="947" w:type="dxa"/>
            <w:vAlign w:val="center"/>
          </w:tcPr>
          <w:p w14:paraId="28C86606" w14:textId="77777777" w:rsidR="00EE6E3A" w:rsidRPr="007A6C32" w:rsidRDefault="00EE6E3A" w:rsidP="005D6BA9">
            <w:pPr>
              <w:spacing w:line="240" w:lineRule="auto"/>
              <w:rPr>
                <w:i/>
                <w:noProof/>
                <w:sz w:val="18"/>
                <w:szCs w:val="18"/>
              </w:rPr>
            </w:pPr>
            <w:r w:rsidRPr="007A6C32">
              <w:rPr>
                <w:i/>
                <w:noProof/>
                <w:sz w:val="18"/>
                <w:szCs w:val="18"/>
                <w:rtl/>
              </w:rPr>
              <w:t>זהב</w:t>
            </w:r>
          </w:p>
        </w:tc>
      </w:tr>
      <w:tr w:rsidR="00EE6E3A" w:rsidRPr="007A6C32" w14:paraId="42AC1340" w14:textId="77777777" w:rsidTr="005D6BA9">
        <w:trPr>
          <w:tblCellSpacing w:w="15" w:type="dxa"/>
        </w:trPr>
        <w:tc>
          <w:tcPr>
            <w:tcW w:w="948" w:type="dxa"/>
            <w:vAlign w:val="center"/>
          </w:tcPr>
          <w:p w14:paraId="099A655E" w14:textId="77777777" w:rsidR="00EE6E3A" w:rsidRPr="007A6C32" w:rsidRDefault="00EE6E3A" w:rsidP="005D6BA9">
            <w:pPr>
              <w:spacing w:line="240" w:lineRule="auto"/>
              <w:rPr>
                <w:i/>
                <w:noProof/>
                <w:sz w:val="18"/>
                <w:szCs w:val="18"/>
              </w:rPr>
            </w:pPr>
            <w:r w:rsidRPr="007A6C32">
              <w:rPr>
                <w:i/>
                <w:noProof/>
                <w:sz w:val="18"/>
                <w:szCs w:val="18"/>
              </w:rPr>
              <w:t>0.79 × 10³</w:t>
            </w:r>
          </w:p>
        </w:tc>
        <w:tc>
          <w:tcPr>
            <w:tcW w:w="820" w:type="dxa"/>
            <w:vAlign w:val="center"/>
          </w:tcPr>
          <w:p w14:paraId="032F730F" w14:textId="77777777" w:rsidR="00EE6E3A" w:rsidRPr="007A6C32" w:rsidRDefault="00EE6E3A"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4E5DCADC" w14:textId="77777777" w:rsidR="00EE6E3A" w:rsidRPr="007A6C32" w:rsidRDefault="00EE6E3A" w:rsidP="005D6BA9">
            <w:pPr>
              <w:spacing w:line="240" w:lineRule="auto"/>
              <w:rPr>
                <w:i/>
                <w:noProof/>
                <w:sz w:val="18"/>
                <w:szCs w:val="18"/>
                <w:rtl/>
              </w:rPr>
            </w:pPr>
            <w:r w:rsidRPr="007A6C32">
              <w:rPr>
                <w:i/>
                <w:noProof/>
                <w:sz w:val="18"/>
                <w:szCs w:val="18"/>
              </w:rPr>
              <w:t>2.3 × 10³</w:t>
            </w:r>
          </w:p>
        </w:tc>
        <w:tc>
          <w:tcPr>
            <w:tcW w:w="947" w:type="dxa"/>
            <w:vAlign w:val="center"/>
          </w:tcPr>
          <w:p w14:paraId="7F3C2D8A" w14:textId="77777777" w:rsidR="00EE6E3A" w:rsidRPr="007A6C32" w:rsidRDefault="00EE6E3A" w:rsidP="005D6BA9">
            <w:pPr>
              <w:spacing w:line="240" w:lineRule="auto"/>
              <w:rPr>
                <w:i/>
                <w:noProof/>
                <w:sz w:val="18"/>
                <w:szCs w:val="18"/>
              </w:rPr>
            </w:pPr>
            <w:r w:rsidRPr="007A6C32">
              <w:rPr>
                <w:i/>
                <w:noProof/>
                <w:sz w:val="18"/>
                <w:szCs w:val="18"/>
                <w:rtl/>
              </w:rPr>
              <w:t>בטון</w:t>
            </w:r>
          </w:p>
        </w:tc>
      </w:tr>
      <w:tr w:rsidR="00EE6E3A" w:rsidRPr="007A6C32" w14:paraId="433B247C" w14:textId="77777777" w:rsidTr="005D6BA9">
        <w:trPr>
          <w:tblCellSpacing w:w="15" w:type="dxa"/>
        </w:trPr>
        <w:tc>
          <w:tcPr>
            <w:tcW w:w="948" w:type="dxa"/>
            <w:vAlign w:val="center"/>
          </w:tcPr>
          <w:p w14:paraId="5E6B4B80" w14:textId="77777777" w:rsidR="00EE6E3A" w:rsidRPr="007A6C32" w:rsidRDefault="00EE6E3A" w:rsidP="005D6BA9">
            <w:pPr>
              <w:spacing w:line="240" w:lineRule="auto"/>
              <w:rPr>
                <w:i/>
                <w:noProof/>
                <w:sz w:val="18"/>
                <w:szCs w:val="18"/>
              </w:rPr>
            </w:pPr>
            <w:r w:rsidRPr="007A6C32">
              <w:rPr>
                <w:i/>
                <w:noProof/>
                <w:sz w:val="18"/>
                <w:szCs w:val="18"/>
              </w:rPr>
              <w:t>0.68 × 10³</w:t>
            </w:r>
          </w:p>
        </w:tc>
        <w:tc>
          <w:tcPr>
            <w:tcW w:w="820" w:type="dxa"/>
            <w:vAlign w:val="center"/>
          </w:tcPr>
          <w:p w14:paraId="553C51C1" w14:textId="77777777" w:rsidR="00EE6E3A" w:rsidRPr="007A6C32" w:rsidRDefault="00EE6E3A" w:rsidP="005D6BA9">
            <w:pPr>
              <w:spacing w:line="240" w:lineRule="auto"/>
              <w:rPr>
                <w:i/>
                <w:noProof/>
                <w:sz w:val="18"/>
                <w:szCs w:val="18"/>
              </w:rPr>
            </w:pPr>
            <w:r w:rsidRPr="007A6C32">
              <w:rPr>
                <w:i/>
                <w:noProof/>
                <w:sz w:val="18"/>
                <w:szCs w:val="18"/>
                <w:rtl/>
              </w:rPr>
              <w:t>בנזין</w:t>
            </w:r>
          </w:p>
        </w:tc>
        <w:tc>
          <w:tcPr>
            <w:tcW w:w="821" w:type="dxa"/>
            <w:vAlign w:val="center"/>
          </w:tcPr>
          <w:p w14:paraId="0619344E" w14:textId="77777777" w:rsidR="00EE6E3A" w:rsidRPr="007A6C32" w:rsidRDefault="00EE6E3A" w:rsidP="005D6BA9">
            <w:pPr>
              <w:spacing w:line="240" w:lineRule="auto"/>
              <w:rPr>
                <w:i/>
                <w:noProof/>
                <w:sz w:val="18"/>
                <w:szCs w:val="18"/>
                <w:rtl/>
              </w:rPr>
            </w:pPr>
            <w:r w:rsidRPr="007A6C32">
              <w:rPr>
                <w:i/>
                <w:noProof/>
                <w:sz w:val="18"/>
                <w:szCs w:val="18"/>
              </w:rPr>
              <w:t>2.7 × 10³</w:t>
            </w:r>
          </w:p>
        </w:tc>
        <w:tc>
          <w:tcPr>
            <w:tcW w:w="947" w:type="dxa"/>
            <w:vAlign w:val="center"/>
          </w:tcPr>
          <w:p w14:paraId="0FF849FD" w14:textId="77777777" w:rsidR="00EE6E3A" w:rsidRPr="007A6C32" w:rsidRDefault="00EE6E3A" w:rsidP="005D6BA9">
            <w:pPr>
              <w:spacing w:line="240" w:lineRule="auto"/>
              <w:rPr>
                <w:i/>
                <w:noProof/>
                <w:sz w:val="18"/>
                <w:szCs w:val="18"/>
              </w:rPr>
            </w:pPr>
            <w:r w:rsidRPr="007A6C32">
              <w:rPr>
                <w:i/>
                <w:noProof/>
                <w:sz w:val="18"/>
                <w:szCs w:val="18"/>
                <w:rtl/>
              </w:rPr>
              <w:t>גרניט</w:t>
            </w:r>
          </w:p>
        </w:tc>
      </w:tr>
      <w:tr w:rsidR="00EE6E3A" w:rsidRPr="007A6C32" w14:paraId="75D4D009" w14:textId="77777777" w:rsidTr="005D6BA9">
        <w:trPr>
          <w:tblCellSpacing w:w="15" w:type="dxa"/>
        </w:trPr>
        <w:tc>
          <w:tcPr>
            <w:tcW w:w="948" w:type="dxa"/>
            <w:vAlign w:val="center"/>
          </w:tcPr>
          <w:p w14:paraId="4EF37E04" w14:textId="77777777" w:rsidR="00EE6E3A" w:rsidRPr="007A6C32" w:rsidRDefault="00EE6E3A" w:rsidP="005D6BA9">
            <w:pPr>
              <w:spacing w:line="240" w:lineRule="auto"/>
              <w:rPr>
                <w:i/>
                <w:noProof/>
                <w:sz w:val="18"/>
                <w:szCs w:val="18"/>
              </w:rPr>
            </w:pPr>
          </w:p>
        </w:tc>
        <w:tc>
          <w:tcPr>
            <w:tcW w:w="820" w:type="dxa"/>
            <w:vAlign w:val="center"/>
          </w:tcPr>
          <w:p w14:paraId="6E36388A" w14:textId="77777777" w:rsidR="00EE6E3A" w:rsidRPr="007A6C32" w:rsidRDefault="00EE6E3A" w:rsidP="005D6BA9">
            <w:pPr>
              <w:spacing w:line="240" w:lineRule="auto"/>
              <w:rPr>
                <w:i/>
                <w:noProof/>
                <w:sz w:val="18"/>
                <w:szCs w:val="18"/>
              </w:rPr>
            </w:pPr>
            <w:r w:rsidRPr="007A6C32">
              <w:rPr>
                <w:b/>
                <w:bCs/>
                <w:i/>
                <w:noProof/>
                <w:sz w:val="18"/>
                <w:szCs w:val="18"/>
                <w:rtl/>
              </w:rPr>
              <w:t>גזים</w:t>
            </w:r>
          </w:p>
        </w:tc>
        <w:tc>
          <w:tcPr>
            <w:tcW w:w="821" w:type="dxa"/>
            <w:vAlign w:val="center"/>
          </w:tcPr>
          <w:p w14:paraId="31240536" w14:textId="77777777" w:rsidR="00EE6E3A" w:rsidRPr="007A6C32" w:rsidRDefault="00EE6E3A" w:rsidP="005D6BA9">
            <w:pPr>
              <w:spacing w:line="240" w:lineRule="auto"/>
              <w:rPr>
                <w:i/>
                <w:noProof/>
                <w:sz w:val="18"/>
                <w:szCs w:val="18"/>
                <w:rtl/>
              </w:rPr>
            </w:pPr>
            <w:r w:rsidRPr="007A6C32">
              <w:rPr>
                <w:i/>
                <w:noProof/>
                <w:sz w:val="18"/>
                <w:szCs w:val="18"/>
              </w:rPr>
              <w:t>0.3–0.9 × 10³</w:t>
            </w:r>
          </w:p>
        </w:tc>
        <w:tc>
          <w:tcPr>
            <w:tcW w:w="947" w:type="dxa"/>
            <w:vAlign w:val="center"/>
          </w:tcPr>
          <w:p w14:paraId="4DE8C4DA" w14:textId="77777777" w:rsidR="00EE6E3A" w:rsidRPr="007A6C32" w:rsidRDefault="00EE6E3A" w:rsidP="005D6BA9">
            <w:pPr>
              <w:spacing w:line="240" w:lineRule="auto"/>
              <w:rPr>
                <w:i/>
                <w:noProof/>
                <w:sz w:val="18"/>
                <w:szCs w:val="18"/>
              </w:rPr>
            </w:pPr>
            <w:r w:rsidRPr="007A6C32">
              <w:rPr>
                <w:i/>
                <w:noProof/>
                <w:sz w:val="18"/>
                <w:szCs w:val="18"/>
                <w:rtl/>
              </w:rPr>
              <w:t>עץ (טיפוסי)</w:t>
            </w:r>
          </w:p>
        </w:tc>
      </w:tr>
      <w:tr w:rsidR="00EE6E3A" w:rsidRPr="007A6C32" w14:paraId="106251FD" w14:textId="77777777" w:rsidTr="005D6BA9">
        <w:trPr>
          <w:tblCellSpacing w:w="15" w:type="dxa"/>
        </w:trPr>
        <w:tc>
          <w:tcPr>
            <w:tcW w:w="948" w:type="dxa"/>
            <w:vAlign w:val="center"/>
          </w:tcPr>
          <w:p w14:paraId="003DD83E" w14:textId="77777777" w:rsidR="00EE6E3A" w:rsidRPr="007A6C32" w:rsidRDefault="00EE6E3A" w:rsidP="005D6BA9">
            <w:pPr>
              <w:spacing w:line="240" w:lineRule="auto"/>
              <w:rPr>
                <w:i/>
                <w:noProof/>
                <w:sz w:val="18"/>
                <w:szCs w:val="18"/>
              </w:rPr>
            </w:pPr>
            <w:r w:rsidRPr="007A6C32">
              <w:rPr>
                <w:i/>
                <w:noProof/>
                <w:sz w:val="18"/>
                <w:szCs w:val="18"/>
              </w:rPr>
              <w:t>1.29</w:t>
            </w:r>
          </w:p>
        </w:tc>
        <w:tc>
          <w:tcPr>
            <w:tcW w:w="820" w:type="dxa"/>
            <w:vAlign w:val="center"/>
          </w:tcPr>
          <w:p w14:paraId="5F9D7672" w14:textId="77777777" w:rsidR="00EE6E3A" w:rsidRPr="007A6C32" w:rsidRDefault="00EE6E3A" w:rsidP="005D6BA9">
            <w:pPr>
              <w:spacing w:line="240" w:lineRule="auto"/>
              <w:rPr>
                <w:i/>
                <w:noProof/>
                <w:sz w:val="18"/>
                <w:szCs w:val="18"/>
              </w:rPr>
            </w:pPr>
            <w:r w:rsidRPr="007A6C32">
              <w:rPr>
                <w:i/>
                <w:noProof/>
                <w:sz w:val="18"/>
                <w:szCs w:val="18"/>
                <w:rtl/>
              </w:rPr>
              <w:t>אוויר</w:t>
            </w:r>
          </w:p>
        </w:tc>
        <w:tc>
          <w:tcPr>
            <w:tcW w:w="821" w:type="dxa"/>
            <w:vAlign w:val="center"/>
          </w:tcPr>
          <w:p w14:paraId="36D5EEE6" w14:textId="77777777" w:rsidR="00EE6E3A" w:rsidRPr="007A6C32" w:rsidRDefault="00EE6E3A" w:rsidP="005D6BA9">
            <w:pPr>
              <w:spacing w:line="240" w:lineRule="auto"/>
              <w:rPr>
                <w:i/>
                <w:noProof/>
                <w:sz w:val="18"/>
                <w:szCs w:val="18"/>
                <w:rtl/>
              </w:rPr>
            </w:pPr>
            <w:r w:rsidRPr="007A6C32">
              <w:rPr>
                <w:i/>
                <w:noProof/>
                <w:sz w:val="18"/>
                <w:szCs w:val="18"/>
              </w:rPr>
              <w:t>2.4–2.8 × 10³</w:t>
            </w:r>
          </w:p>
        </w:tc>
        <w:tc>
          <w:tcPr>
            <w:tcW w:w="947" w:type="dxa"/>
            <w:vAlign w:val="center"/>
          </w:tcPr>
          <w:p w14:paraId="483ABC9B" w14:textId="77777777" w:rsidR="00EE6E3A" w:rsidRPr="007A6C32" w:rsidRDefault="00EE6E3A" w:rsidP="005D6BA9">
            <w:pPr>
              <w:spacing w:line="240" w:lineRule="auto"/>
              <w:rPr>
                <w:i/>
                <w:noProof/>
                <w:sz w:val="18"/>
                <w:szCs w:val="18"/>
              </w:rPr>
            </w:pPr>
            <w:r w:rsidRPr="007A6C32">
              <w:rPr>
                <w:i/>
                <w:noProof/>
                <w:sz w:val="18"/>
                <w:szCs w:val="18"/>
                <w:rtl/>
              </w:rPr>
              <w:t>זכוכית רגילה</w:t>
            </w:r>
          </w:p>
        </w:tc>
      </w:tr>
      <w:tr w:rsidR="00EE6E3A" w:rsidRPr="007A6C32" w14:paraId="535F7ADE" w14:textId="77777777" w:rsidTr="005D6BA9">
        <w:trPr>
          <w:tblCellSpacing w:w="15" w:type="dxa"/>
        </w:trPr>
        <w:tc>
          <w:tcPr>
            <w:tcW w:w="948" w:type="dxa"/>
            <w:vAlign w:val="center"/>
          </w:tcPr>
          <w:p w14:paraId="26F01BEC" w14:textId="77777777" w:rsidR="00EE6E3A" w:rsidRPr="007A6C32" w:rsidRDefault="00EE6E3A" w:rsidP="005D6BA9">
            <w:pPr>
              <w:spacing w:line="240" w:lineRule="auto"/>
              <w:rPr>
                <w:i/>
                <w:noProof/>
                <w:sz w:val="18"/>
                <w:szCs w:val="18"/>
              </w:rPr>
            </w:pPr>
            <w:r w:rsidRPr="007A6C32">
              <w:rPr>
                <w:i/>
                <w:noProof/>
                <w:sz w:val="18"/>
                <w:szCs w:val="18"/>
              </w:rPr>
              <w:t>0.179</w:t>
            </w:r>
          </w:p>
        </w:tc>
        <w:tc>
          <w:tcPr>
            <w:tcW w:w="820" w:type="dxa"/>
            <w:vAlign w:val="center"/>
          </w:tcPr>
          <w:p w14:paraId="646BEB5F" w14:textId="77777777" w:rsidR="00EE6E3A" w:rsidRPr="007A6C32" w:rsidRDefault="00EE6E3A" w:rsidP="005D6BA9">
            <w:pPr>
              <w:spacing w:line="240" w:lineRule="auto"/>
              <w:rPr>
                <w:i/>
                <w:noProof/>
                <w:sz w:val="18"/>
                <w:szCs w:val="18"/>
              </w:rPr>
            </w:pPr>
            <w:r w:rsidRPr="007A6C32">
              <w:rPr>
                <w:i/>
                <w:noProof/>
                <w:sz w:val="18"/>
                <w:szCs w:val="18"/>
                <w:rtl/>
              </w:rPr>
              <w:t>הליום</w:t>
            </w:r>
          </w:p>
        </w:tc>
        <w:tc>
          <w:tcPr>
            <w:tcW w:w="821" w:type="dxa"/>
            <w:vAlign w:val="center"/>
          </w:tcPr>
          <w:p w14:paraId="1B319606" w14:textId="77777777" w:rsidR="00EE6E3A" w:rsidRPr="007A6C32" w:rsidRDefault="00EE6E3A" w:rsidP="005D6BA9">
            <w:pPr>
              <w:spacing w:line="240" w:lineRule="auto"/>
              <w:rPr>
                <w:i/>
                <w:noProof/>
                <w:sz w:val="18"/>
                <w:szCs w:val="18"/>
                <w:rtl/>
              </w:rPr>
            </w:pPr>
            <w:r w:rsidRPr="007A6C32">
              <w:rPr>
                <w:i/>
                <w:noProof/>
                <w:sz w:val="18"/>
                <w:szCs w:val="18"/>
              </w:rPr>
              <w:t>0.917 × 10³</w:t>
            </w:r>
          </w:p>
        </w:tc>
        <w:tc>
          <w:tcPr>
            <w:tcW w:w="947" w:type="dxa"/>
            <w:vAlign w:val="center"/>
          </w:tcPr>
          <w:p w14:paraId="585516FB" w14:textId="77777777" w:rsidR="00EE6E3A" w:rsidRPr="007A6C32" w:rsidRDefault="00EE6E3A"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EE6E3A" w:rsidRPr="007A6C32" w14:paraId="45E81643" w14:textId="77777777" w:rsidTr="005D6BA9">
        <w:trPr>
          <w:tblCellSpacing w:w="15" w:type="dxa"/>
        </w:trPr>
        <w:tc>
          <w:tcPr>
            <w:tcW w:w="948" w:type="dxa"/>
            <w:vAlign w:val="center"/>
          </w:tcPr>
          <w:p w14:paraId="10F96EC4" w14:textId="77777777" w:rsidR="00EE6E3A" w:rsidRPr="007A6C32" w:rsidRDefault="00EE6E3A" w:rsidP="005D6BA9">
            <w:pPr>
              <w:spacing w:line="240" w:lineRule="auto"/>
              <w:rPr>
                <w:i/>
                <w:noProof/>
                <w:sz w:val="18"/>
                <w:szCs w:val="18"/>
              </w:rPr>
            </w:pPr>
            <w:r w:rsidRPr="007A6C32">
              <w:rPr>
                <w:i/>
                <w:noProof/>
                <w:sz w:val="18"/>
                <w:szCs w:val="18"/>
              </w:rPr>
              <w:t>1.98</w:t>
            </w:r>
          </w:p>
        </w:tc>
        <w:tc>
          <w:tcPr>
            <w:tcW w:w="820" w:type="dxa"/>
            <w:vAlign w:val="center"/>
          </w:tcPr>
          <w:p w14:paraId="4C1B200E" w14:textId="77777777" w:rsidR="00EE6E3A" w:rsidRPr="007A6C32" w:rsidRDefault="00EE6E3A"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47A9A488" w14:textId="77777777" w:rsidR="00EE6E3A" w:rsidRPr="007A6C32" w:rsidRDefault="00EE6E3A" w:rsidP="005D6BA9">
            <w:pPr>
              <w:spacing w:line="240" w:lineRule="auto"/>
              <w:rPr>
                <w:i/>
                <w:noProof/>
                <w:sz w:val="18"/>
                <w:szCs w:val="18"/>
                <w:rtl/>
              </w:rPr>
            </w:pPr>
            <w:r w:rsidRPr="007A6C32">
              <w:rPr>
                <w:i/>
                <w:noProof/>
                <w:sz w:val="18"/>
                <w:szCs w:val="18"/>
              </w:rPr>
              <w:t>1.7–2.0 × 10³</w:t>
            </w:r>
          </w:p>
        </w:tc>
        <w:tc>
          <w:tcPr>
            <w:tcW w:w="947" w:type="dxa"/>
            <w:vAlign w:val="center"/>
          </w:tcPr>
          <w:p w14:paraId="5219E161" w14:textId="77777777" w:rsidR="00EE6E3A" w:rsidRPr="007A6C32" w:rsidRDefault="00EE6E3A" w:rsidP="005D6BA9">
            <w:pPr>
              <w:spacing w:line="240" w:lineRule="auto"/>
              <w:rPr>
                <w:i/>
                <w:noProof/>
                <w:sz w:val="18"/>
                <w:szCs w:val="18"/>
              </w:rPr>
            </w:pPr>
            <w:r w:rsidRPr="007A6C32">
              <w:rPr>
                <w:i/>
                <w:noProof/>
                <w:sz w:val="18"/>
                <w:szCs w:val="18"/>
                <w:rtl/>
              </w:rPr>
              <w:t>עצם</w:t>
            </w:r>
          </w:p>
        </w:tc>
      </w:tr>
      <w:tr w:rsidR="00EE6E3A" w:rsidRPr="007A6C32" w14:paraId="3EA3CE6E" w14:textId="77777777" w:rsidTr="005D6BA9">
        <w:trPr>
          <w:tblCellSpacing w:w="15" w:type="dxa"/>
        </w:trPr>
        <w:tc>
          <w:tcPr>
            <w:tcW w:w="948" w:type="dxa"/>
            <w:vAlign w:val="center"/>
          </w:tcPr>
          <w:p w14:paraId="73AAE1E0" w14:textId="77777777" w:rsidR="00EE6E3A" w:rsidRPr="007A6C32" w:rsidRDefault="00EE6E3A" w:rsidP="005D6BA9">
            <w:pPr>
              <w:spacing w:line="240" w:lineRule="auto"/>
              <w:rPr>
                <w:b/>
                <w:bCs/>
                <w:i/>
                <w:noProof/>
                <w:sz w:val="18"/>
                <w:szCs w:val="18"/>
                <w:rtl/>
              </w:rPr>
            </w:pPr>
            <w:r w:rsidRPr="007A6C32">
              <w:rPr>
                <w:i/>
                <w:noProof/>
                <w:sz w:val="18"/>
                <w:szCs w:val="18"/>
              </w:rPr>
              <w:t>0.598</w:t>
            </w:r>
          </w:p>
        </w:tc>
        <w:tc>
          <w:tcPr>
            <w:tcW w:w="820" w:type="dxa"/>
            <w:vAlign w:val="center"/>
          </w:tcPr>
          <w:p w14:paraId="7DA850E6" w14:textId="77777777" w:rsidR="00EE6E3A" w:rsidRPr="007A6C32" w:rsidRDefault="00EE6E3A"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3D347194" w14:textId="77777777" w:rsidR="00EE6E3A" w:rsidRPr="007A6C32" w:rsidRDefault="00EE6E3A" w:rsidP="005D6BA9">
            <w:pPr>
              <w:spacing w:line="240" w:lineRule="auto"/>
              <w:rPr>
                <w:b/>
                <w:bCs/>
                <w:i/>
                <w:noProof/>
                <w:sz w:val="18"/>
                <w:szCs w:val="18"/>
                <w:rtl/>
              </w:rPr>
            </w:pPr>
          </w:p>
        </w:tc>
        <w:tc>
          <w:tcPr>
            <w:tcW w:w="947" w:type="dxa"/>
            <w:vAlign w:val="center"/>
          </w:tcPr>
          <w:p w14:paraId="1FF61582" w14:textId="77777777" w:rsidR="00EE6E3A" w:rsidRPr="007A6C32" w:rsidRDefault="00EE6E3A" w:rsidP="005D6BA9">
            <w:pPr>
              <w:spacing w:line="240" w:lineRule="auto"/>
              <w:rPr>
                <w:b/>
                <w:bCs/>
                <w:i/>
                <w:noProof/>
                <w:sz w:val="18"/>
                <w:szCs w:val="18"/>
                <w:rtl/>
              </w:rPr>
            </w:pPr>
          </w:p>
        </w:tc>
      </w:tr>
    </w:tbl>
    <w:p w14:paraId="2D332043" w14:textId="77777777" w:rsidR="00EE6E3A" w:rsidRPr="007A6C32" w:rsidRDefault="00EE6E3A" w:rsidP="00DF00EC">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1D697D10" w14:textId="77777777" w:rsidR="00EE6E3A" w:rsidRPr="007A6C32" w:rsidRDefault="00EE6E3A" w:rsidP="00DF00EC">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72EF96AA" w14:textId="77777777" w:rsidR="00EE6E3A" w:rsidRPr="007A6C32" w:rsidRDefault="00EE6E3A" w:rsidP="00DF00EC">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6C73FF60" w14:textId="77777777" w:rsidR="00EE6E3A" w:rsidRPr="007A6C32" w:rsidRDefault="00EE6E3A" w:rsidP="00DF00EC">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3918FD63" w14:textId="77777777" w:rsidR="00EE6E3A" w:rsidRPr="007A6C32" w:rsidRDefault="00EE6E3A" w:rsidP="00DF00EC">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0EBD8E04" w14:textId="77777777" w:rsidR="00EE6E3A" w:rsidRPr="007A6C32" w:rsidRDefault="00EE6E3A" w:rsidP="00DF00EC">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18FDFB22" w14:textId="77777777" w:rsidR="00EE6E3A" w:rsidRDefault="00EE6E3A" w:rsidP="00DF00EC">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62980C5C" w14:textId="77777777" w:rsidR="00EE6E3A" w:rsidRPr="007A6C32" w:rsidRDefault="00EE6E3A" w:rsidP="00DF00EC">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7E1F0A6C" w14:textId="77777777" w:rsidR="00EE6E3A" w:rsidRDefault="00EE6E3A" w:rsidP="00DF00EC">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07DFCBBF" w14:textId="77777777" w:rsidR="00EE6E3A" w:rsidRPr="00C16349" w:rsidRDefault="00EE6E3A" w:rsidP="00DF00EC">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2F981144" w14:textId="77777777" w:rsidR="00EE6E3A" w:rsidRPr="007A6C32" w:rsidRDefault="00EE6E3A" w:rsidP="00DF00EC">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77DB1DFD" w14:textId="77777777" w:rsidR="00EE6E3A" w:rsidRPr="00E4209A" w:rsidRDefault="00DF3420" w:rsidP="00DF00EC">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2C1A6D45" w14:textId="77777777" w:rsidR="00EE6E3A" w:rsidRPr="00E4209A" w:rsidRDefault="00EE6E3A" w:rsidP="00DF00EC">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0CDEBB5F" w14:textId="77777777" w:rsidR="00EE6E3A" w:rsidRPr="007A6C32" w:rsidRDefault="00EE6E3A" w:rsidP="00DF00EC">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57C6F40B" w14:textId="77777777" w:rsidR="00EE6E3A" w:rsidRPr="007A6C32" w:rsidRDefault="00EE6E3A" w:rsidP="00DF00EC">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068D1D3F" w14:textId="77777777" w:rsidR="00EE6E3A" w:rsidRPr="007A6C32" w:rsidRDefault="00EE6E3A" w:rsidP="00DF00EC">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6EA7A5CB" w14:textId="77777777" w:rsidR="00EE6E3A" w:rsidRPr="007A6C32" w:rsidRDefault="00EE6E3A" w:rsidP="00DF00EC">
      <w:pPr>
        <w:spacing w:line="240" w:lineRule="auto"/>
        <w:rPr>
          <w:i/>
          <w:noProof/>
          <w:sz w:val="18"/>
          <w:szCs w:val="18"/>
          <w:rtl/>
        </w:rPr>
      </w:pPr>
      <w:r w:rsidRPr="00E4209A">
        <w:rPr>
          <w:i/>
          <w:noProof/>
          <w:sz w:val="18"/>
          <w:szCs w:val="18"/>
          <w:u w:val="single"/>
          <w:rtl/>
        </w:rPr>
        <w:drawing>
          <wp:anchor distT="0" distB="0" distL="114300" distR="114300" simplePos="0" relativeHeight="251675648" behindDoc="1" locked="0" layoutInCell="1" allowOverlap="1" wp14:anchorId="5F2AE008" wp14:editId="0AE175BD">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30904785" w14:textId="77777777" w:rsidR="00EE6E3A" w:rsidRDefault="00EE6E3A" w:rsidP="00DF00EC">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2A148D03" w14:textId="77777777" w:rsidR="00EE6E3A" w:rsidRPr="007A6C32" w:rsidRDefault="00EE6E3A" w:rsidP="00DF00EC">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717281CE" w14:textId="77777777" w:rsidR="00EE6E3A" w:rsidRPr="007A6C32" w:rsidRDefault="00DF3420" w:rsidP="00DF00EC">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EE6E3A" w:rsidRPr="007A6C32">
        <w:rPr>
          <w:i/>
          <w:noProof/>
          <w:sz w:val="18"/>
          <w:szCs w:val="18"/>
          <w:rtl/>
        </w:rPr>
        <w:t xml:space="preserve"> </w:t>
      </w:r>
      <w:r w:rsidR="00EE6E3A" w:rsidRPr="007A6C32">
        <w:rPr>
          <w:i/>
          <w:noProof/>
          <w:sz w:val="18"/>
          <w:szCs w:val="18"/>
        </w:rPr>
        <w:t>-</w:t>
      </w:r>
      <w:r w:rsidR="00EE6E3A" w:rsidRPr="007A6C32">
        <w:rPr>
          <w:i/>
          <w:noProof/>
          <w:sz w:val="18"/>
          <w:szCs w:val="18"/>
          <w:rtl/>
        </w:rPr>
        <w:t xml:space="preserve"> צפיפות הזורם</w:t>
      </w:r>
      <w:r w:rsidR="00EE6E3A">
        <w:rPr>
          <w:rFonts w:hint="cs"/>
          <w:i/>
          <w:noProof/>
          <w:sz w:val="18"/>
          <w:szCs w:val="18"/>
          <w:rtl/>
        </w:rPr>
        <w:t xml:space="preserve">. </w:t>
      </w:r>
      <m:oMath>
        <m:r>
          <w:rPr>
            <w:rFonts w:ascii="Cambria Math" w:hAnsi="Cambria Math"/>
            <w:noProof/>
            <w:sz w:val="18"/>
            <w:szCs w:val="18"/>
          </w:rPr>
          <m:t>V</m:t>
        </m:r>
      </m:oMath>
      <w:r w:rsidR="00EE6E3A" w:rsidRPr="007A6C32">
        <w:rPr>
          <w:i/>
          <w:noProof/>
          <w:sz w:val="18"/>
          <w:szCs w:val="18"/>
          <w:rtl/>
        </w:rPr>
        <w:t xml:space="preserve"> </w:t>
      </w:r>
      <w:r w:rsidR="00EE6E3A" w:rsidRPr="007A6C32">
        <w:rPr>
          <w:i/>
          <w:noProof/>
          <w:sz w:val="18"/>
          <w:szCs w:val="18"/>
        </w:rPr>
        <w:t>-</w:t>
      </w:r>
      <w:r w:rsidR="00EE6E3A" w:rsidRPr="007A6C32">
        <w:rPr>
          <w:i/>
          <w:noProof/>
          <w:sz w:val="18"/>
          <w:szCs w:val="18"/>
          <w:rtl/>
        </w:rPr>
        <w:t xml:space="preserve"> נפח הגוף</w:t>
      </w:r>
      <w:r w:rsidR="00EE6E3A">
        <w:rPr>
          <w:rFonts w:hint="cs"/>
          <w:i/>
          <w:noProof/>
          <w:sz w:val="18"/>
          <w:szCs w:val="18"/>
          <w:rtl/>
        </w:rPr>
        <w:t xml:space="preserve">. </w:t>
      </w:r>
    </w:p>
    <w:p w14:paraId="50EAB43F" w14:textId="77777777" w:rsidR="00EE6E3A" w:rsidRPr="002E72D9" w:rsidRDefault="00EE6E3A"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5711AAD4" w14:textId="77777777" w:rsidR="00EE6E3A" w:rsidRPr="00393BEF" w:rsidRDefault="00EE6E3A" w:rsidP="00DF00EC">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5BD36DF7" w14:textId="77777777" w:rsidR="00EE6E3A" w:rsidRPr="00393BEF" w:rsidRDefault="00EE6E3A" w:rsidP="00DF00EC">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592E8C99" w14:textId="77777777" w:rsidR="00EE6E3A" w:rsidRPr="00393BEF" w:rsidRDefault="00EE6E3A" w:rsidP="00DF00EC">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69D4AAB0" w14:textId="77777777" w:rsidR="00EE6E3A" w:rsidRPr="00393BEF" w:rsidRDefault="00EE6E3A" w:rsidP="00DF00EC">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1EA50B5D" w14:textId="77777777" w:rsidR="00EE6E3A" w:rsidRPr="00393BEF" w:rsidRDefault="00EE6E3A" w:rsidP="00DF00EC">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3CB1B811" w14:textId="77777777" w:rsidR="00EE6E3A" w:rsidRDefault="00EE6E3A" w:rsidP="00DF00EC">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08EF3062" w14:textId="77777777" w:rsidR="00EE6E3A" w:rsidRPr="00393BEF" w:rsidRDefault="00EE6E3A" w:rsidP="00DF00EC">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5B1FC8A9" w14:textId="77777777" w:rsidR="00EE6E3A" w:rsidRPr="00393BEF" w:rsidRDefault="00EE6E3A" w:rsidP="00DF00EC">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6D61E9E9" w14:textId="77777777" w:rsidR="00EE6E3A" w:rsidRPr="00393BEF" w:rsidRDefault="00EE6E3A" w:rsidP="00DF00EC">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60578CC6" w14:textId="77777777" w:rsidR="00EE6E3A" w:rsidRPr="00393BEF" w:rsidRDefault="00EE6E3A" w:rsidP="00DF00EC">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19C06EF5" w14:textId="77777777" w:rsidR="00EE6E3A" w:rsidRPr="00393BEF" w:rsidRDefault="00EE6E3A" w:rsidP="00DF00EC">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066D7D7B" w14:textId="77777777" w:rsidR="00EE6E3A" w:rsidRPr="00393BEF" w:rsidRDefault="00DF3420" w:rsidP="00DF00EC">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31738E4F" w14:textId="77777777" w:rsidR="00EE6E3A" w:rsidRPr="00393BEF" w:rsidRDefault="00EE6E3A" w:rsidP="00DF00EC">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39273023" w14:textId="77777777" w:rsidR="00EE6E3A" w:rsidRPr="00393BEF" w:rsidRDefault="00EE6E3A" w:rsidP="00DF00EC">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2F6E7479" w14:textId="77777777" w:rsidR="00EE6E3A" w:rsidRPr="00393BEF" w:rsidRDefault="00EE6E3A" w:rsidP="00DF00EC">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3B7723EB" w14:textId="77777777" w:rsidR="00EE6E3A" w:rsidRPr="00393BEF" w:rsidRDefault="00EE6E3A" w:rsidP="00DF00EC">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1AD13167" w14:textId="77777777" w:rsidR="00E53E17" w:rsidRDefault="00EE6E3A" w:rsidP="00DF00EC">
      <w:pPr>
        <w:spacing w:line="240" w:lineRule="auto"/>
        <w:rPr>
          <w:i/>
          <w:noProof/>
          <w:sz w:val="18"/>
          <w:szCs w:val="18"/>
          <w:rtl/>
        </w:rPr>
      </w:pPr>
      <w:r w:rsidRPr="00393BEF">
        <w:rPr>
          <w:i/>
          <w:noProof/>
          <w:sz w:val="18"/>
          <w:szCs w:val="18"/>
        </w:rPr>
        <w:drawing>
          <wp:inline distT="0" distB="0" distL="0" distR="0" wp14:anchorId="066E9D8B" wp14:editId="5C9E94B8">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221D8BDF" w14:textId="2B84A596" w:rsidR="00EE6E3A" w:rsidRPr="00F57B5C" w:rsidRDefault="00EE6E3A"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8BBBAF" w14:textId="77777777" w:rsidR="00EE6E3A" w:rsidRPr="00F57B5C" w:rsidRDefault="00EE6E3A"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25AC01F7" w14:textId="77777777" w:rsidR="00EE6E3A" w:rsidRPr="00F57B5C" w:rsidRDefault="00EE6E3A"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52D42EF4" w14:textId="77777777" w:rsidR="00EE6E3A" w:rsidRPr="00F57B5C" w:rsidRDefault="00EE6E3A"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311A38C2" w14:textId="77777777" w:rsidR="00EE6E3A" w:rsidRPr="00F57B5C" w:rsidRDefault="00EE6E3A"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356D7F66" w14:textId="77777777" w:rsidR="00E53E17" w:rsidRDefault="00EE6E3A"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2FE3E3EA" w14:textId="76AF12B4" w:rsidR="00EE6E3A" w:rsidRDefault="00EE6E3A" w:rsidP="00F25DFE">
      <w:pPr>
        <w:spacing w:line="240" w:lineRule="auto"/>
        <w:rPr>
          <w:noProof/>
          <w:sz w:val="18"/>
          <w:szCs w:val="18"/>
          <w:rtl/>
        </w:rPr>
      </w:pPr>
    </w:p>
    <w:sectPr w:rsidR="00EE6E3A" w:rsidSect="00E53E17">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0B01" w14:textId="77777777" w:rsidR="00DF3420" w:rsidRDefault="00DF3420" w:rsidP="00896778">
      <w:pPr>
        <w:spacing w:line="240" w:lineRule="auto"/>
        <w:rPr>
          <w:noProof/>
        </w:rPr>
      </w:pPr>
      <w:r>
        <w:rPr>
          <w:noProof/>
        </w:rPr>
        <w:separator/>
      </w:r>
    </w:p>
  </w:endnote>
  <w:endnote w:type="continuationSeparator" w:id="0">
    <w:p w14:paraId="32A2067E" w14:textId="77777777" w:rsidR="00DF3420" w:rsidRDefault="00DF3420"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5139" w14:textId="77777777" w:rsidR="00DF3420" w:rsidRDefault="00DF3420" w:rsidP="00896778">
      <w:pPr>
        <w:spacing w:line="240" w:lineRule="auto"/>
        <w:rPr>
          <w:noProof/>
        </w:rPr>
      </w:pPr>
      <w:r>
        <w:rPr>
          <w:noProof/>
        </w:rPr>
        <w:separator/>
      </w:r>
    </w:p>
  </w:footnote>
  <w:footnote w:type="continuationSeparator" w:id="0">
    <w:p w14:paraId="5D055D56" w14:textId="77777777" w:rsidR="00DF3420" w:rsidRDefault="00DF3420"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37C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3C4B"/>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122"/>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3420"/>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3E17"/>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6E3A"/>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3308</Words>
  <Characters>16545</Characters>
  <Application>Microsoft Office Word</Application>
  <DocSecurity>0</DocSecurity>
  <Lines>137</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